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29"/>
        <w:gridCol w:w="5643"/>
      </w:tblGrid>
      <w:tr w:rsidR="00167C59" w:rsidRPr="001F750C" w14:paraId="616B25C2" w14:textId="77777777" w:rsidTr="001F750C">
        <w:trPr>
          <w:trHeight w:val="709"/>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20C9DE76" w14:textId="77777777" w:rsidR="00BC5B99" w:rsidRPr="001F750C" w:rsidRDefault="00E76969" w:rsidP="00E76969">
            <w:pPr>
              <w:widowControl w:val="0"/>
              <w:spacing w:before="20" w:after="20"/>
              <w:jc w:val="center"/>
            </w:pPr>
            <w:r w:rsidRPr="001F750C">
              <w:rPr>
                <w:b/>
                <w:bCs/>
                <w:noProof/>
                <w:sz w:val="26"/>
              </w:rPr>
              <mc:AlternateContent>
                <mc:Choice Requires="wps">
                  <w:drawing>
                    <wp:anchor distT="0" distB="0" distL="114300" distR="114300" simplePos="0" relativeHeight="251657216" behindDoc="0" locked="0" layoutInCell="1" allowOverlap="1" wp14:anchorId="53E6ED78" wp14:editId="5D30EC7C">
                      <wp:simplePos x="0" y="0"/>
                      <wp:positionH relativeFrom="column">
                        <wp:posOffset>670560</wp:posOffset>
                      </wp:positionH>
                      <wp:positionV relativeFrom="paragraph">
                        <wp:posOffset>421005</wp:posOffset>
                      </wp:positionV>
                      <wp:extent cx="651510" cy="635"/>
                      <wp:effectExtent l="7620" t="7620" r="7620" b="10795"/>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2669CE" id="_x0000_t32" coordsize="21600,21600" o:spt="32" o:oned="t" path="m,l21600,21600e" filled="f">
                      <v:path arrowok="t" fillok="f" o:connecttype="none"/>
                      <o:lock v:ext="edit" shapetype="t"/>
                    </v:shapetype>
                    <v:shape id="AutoShape 3" o:spid="_x0000_s1026" type="#_x0000_t32" style="position:absolute;margin-left:52.8pt;margin-top:33.15pt;width:51.3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"/>
                  </w:pict>
                </mc:Fallback>
              </mc:AlternateContent>
            </w:r>
            <w:r w:rsidR="00BC5B99" w:rsidRPr="001F750C">
              <w:rPr>
                <w:b/>
                <w:bCs/>
                <w:sz w:val="26"/>
              </w:rPr>
              <w:t>ỦY BAN NHÂN DÂN</w:t>
            </w:r>
            <w:r w:rsidR="00BC5B99" w:rsidRPr="001F750C">
              <w:rPr>
                <w:sz w:val="26"/>
                <w:lang w:val="vi-VN"/>
              </w:rPr>
              <w:br/>
            </w:r>
            <w:r w:rsidR="00BC5B99" w:rsidRPr="001F750C">
              <w:rPr>
                <w:b/>
                <w:bCs/>
                <w:sz w:val="26"/>
              </w:rPr>
              <w:t xml:space="preserve">TỈNH </w:t>
            </w:r>
            <w:r w:rsidR="00AA5F0C" w:rsidRPr="001F750C">
              <w:rPr>
                <w:b/>
                <w:bCs/>
                <w:sz w:val="26"/>
              </w:rPr>
              <w:t>ĐẮK LẮK</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7B680A96" w14:textId="77777777" w:rsidR="00BC5B99" w:rsidRPr="001F750C" w:rsidRDefault="00E76969" w:rsidP="00E76969">
            <w:pPr>
              <w:widowControl w:val="0"/>
              <w:spacing w:before="20" w:after="20"/>
              <w:jc w:val="center"/>
            </w:pPr>
            <w:r w:rsidRPr="001F750C">
              <w:rPr>
                <w:b/>
                <w:bCs/>
                <w:noProof/>
                <w:sz w:val="26"/>
              </w:rPr>
              <mc:AlternateContent>
                <mc:Choice Requires="wps">
                  <w:drawing>
                    <wp:anchor distT="0" distB="0" distL="114300" distR="114300" simplePos="0" relativeHeight="251656192" behindDoc="0" locked="0" layoutInCell="1" allowOverlap="1" wp14:anchorId="38ED2D5C" wp14:editId="6655E010">
                      <wp:simplePos x="0" y="0"/>
                      <wp:positionH relativeFrom="column">
                        <wp:posOffset>654685</wp:posOffset>
                      </wp:positionH>
                      <wp:positionV relativeFrom="paragraph">
                        <wp:posOffset>430530</wp:posOffset>
                      </wp:positionV>
                      <wp:extent cx="2113280" cy="0"/>
                      <wp:effectExtent l="0" t="0" r="20320" b="190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32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42DF4F" id="AutoShape 2" o:spid="_x0000_s1026" type="#_x0000_t32" style="position:absolute;margin-left:51.55pt;margin-top:33.9pt;width:166.4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"/>
                  </w:pict>
                </mc:Fallback>
              </mc:AlternateContent>
            </w:r>
            <w:r w:rsidR="00BC5B99" w:rsidRPr="001F750C">
              <w:rPr>
                <w:b/>
                <w:bCs/>
                <w:sz w:val="26"/>
              </w:rPr>
              <w:t>CỘNG HÒA XÃ HỘI CHỦ NGHĨA VIỆT NAM</w:t>
            </w:r>
            <w:r w:rsidR="00BC5B99" w:rsidRPr="001F750C">
              <w:rPr>
                <w:b/>
                <w:bCs/>
                <w:sz w:val="26"/>
              </w:rPr>
              <w:br/>
            </w:r>
            <w:r w:rsidR="00BC5B99" w:rsidRPr="001F750C">
              <w:rPr>
                <w:b/>
                <w:bCs/>
                <w:sz w:val="28"/>
              </w:rPr>
              <w:t>Độc lập - Tự do - Hạnh phúc</w:t>
            </w:r>
          </w:p>
        </w:tc>
      </w:tr>
      <w:tr w:rsidR="00167C59" w:rsidRPr="001F750C" w14:paraId="7977C39C" w14:textId="77777777" w:rsidTr="00AA5F0C">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66947AAF" w14:textId="0D787668" w:rsidR="00BC5B99" w:rsidRPr="001F750C" w:rsidRDefault="000846C8" w:rsidP="001F750C">
            <w:pPr>
              <w:widowControl w:val="0"/>
              <w:spacing w:before="120"/>
              <w:jc w:val="center"/>
              <w:rPr>
                <w:sz w:val="26"/>
                <w:szCs w:val="26"/>
              </w:rPr>
            </w:pPr>
            <w:r>
              <w:rPr>
                <w:sz w:val="26"/>
                <w:szCs w:val="26"/>
              </w:rPr>
              <w:t>Số: 68</w:t>
            </w:r>
            <w:r w:rsidR="00BC5B99" w:rsidRPr="001F750C">
              <w:rPr>
                <w:sz w:val="26"/>
                <w:szCs w:val="26"/>
              </w:rPr>
              <w:t>/</w:t>
            </w:r>
            <w:r w:rsidR="001F750C" w:rsidRPr="001F750C">
              <w:rPr>
                <w:sz w:val="26"/>
                <w:szCs w:val="26"/>
              </w:rPr>
              <w:t>2026</w:t>
            </w:r>
            <w:r w:rsidR="0043739C" w:rsidRPr="001F750C">
              <w:rPr>
                <w:sz w:val="26"/>
                <w:szCs w:val="26"/>
              </w:rPr>
              <w:t>/</w:t>
            </w:r>
            <w:r w:rsidR="00BC5B99" w:rsidRPr="001F750C">
              <w:rPr>
                <w:sz w:val="26"/>
                <w:szCs w:val="26"/>
              </w:rPr>
              <w:t>QĐ-UBND</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69338B66" w14:textId="2A10834C" w:rsidR="00BC5B99" w:rsidRPr="001F750C" w:rsidRDefault="00AA5F0C" w:rsidP="00835B89">
            <w:pPr>
              <w:widowControl w:val="0"/>
              <w:spacing w:before="120"/>
              <w:jc w:val="center"/>
              <w:rPr>
                <w:sz w:val="26"/>
                <w:szCs w:val="26"/>
              </w:rPr>
            </w:pPr>
            <w:r w:rsidRPr="001F750C">
              <w:rPr>
                <w:i/>
                <w:iCs/>
                <w:sz w:val="26"/>
                <w:szCs w:val="26"/>
              </w:rPr>
              <w:t>Đắk Lắk</w:t>
            </w:r>
            <w:r w:rsidR="000846C8">
              <w:rPr>
                <w:i/>
                <w:iCs/>
                <w:sz w:val="26"/>
                <w:szCs w:val="26"/>
              </w:rPr>
              <w:t xml:space="preserve">, ngày 28 </w:t>
            </w:r>
            <w:r w:rsidR="00BC5B99" w:rsidRPr="001F750C">
              <w:rPr>
                <w:i/>
                <w:iCs/>
                <w:sz w:val="26"/>
                <w:szCs w:val="26"/>
              </w:rPr>
              <w:t>tháng</w:t>
            </w:r>
            <w:r w:rsidR="000846C8">
              <w:rPr>
                <w:i/>
                <w:iCs/>
                <w:sz w:val="26"/>
                <w:szCs w:val="26"/>
              </w:rPr>
              <w:t xml:space="preserve"> 7 </w:t>
            </w:r>
            <w:r w:rsidR="00BC5B99" w:rsidRPr="001F750C">
              <w:rPr>
                <w:i/>
                <w:iCs/>
                <w:sz w:val="26"/>
                <w:szCs w:val="26"/>
              </w:rPr>
              <w:t xml:space="preserve">năm </w:t>
            </w:r>
            <w:r w:rsidR="001F750C" w:rsidRPr="001F750C">
              <w:rPr>
                <w:i/>
                <w:iCs/>
                <w:sz w:val="26"/>
                <w:szCs w:val="26"/>
              </w:rPr>
              <w:t>2026</w:t>
            </w:r>
          </w:p>
        </w:tc>
      </w:tr>
    </w:tbl>
    <w:p w14:paraId="57109004" w14:textId="77777777" w:rsidR="00D81139" w:rsidRPr="001F750C" w:rsidRDefault="00D81139" w:rsidP="00D81139">
      <w:pPr>
        <w:rPr>
          <w:b/>
          <w:bCs/>
          <w:sz w:val="42"/>
          <w:szCs w:val="28"/>
        </w:rPr>
      </w:pPr>
      <w:bookmarkStart w:id="0" w:name="loai_1"/>
    </w:p>
    <w:p w14:paraId="21E9DD7A" w14:textId="56C08EB1" w:rsidR="00BC5B99" w:rsidRPr="001F750C" w:rsidRDefault="00BC5B99" w:rsidP="00E76969">
      <w:pPr>
        <w:widowControl w:val="0"/>
        <w:jc w:val="center"/>
        <w:rPr>
          <w:sz w:val="28"/>
          <w:szCs w:val="28"/>
        </w:rPr>
      </w:pPr>
      <w:r w:rsidRPr="001F750C">
        <w:rPr>
          <w:b/>
          <w:bCs/>
          <w:sz w:val="28"/>
          <w:szCs w:val="28"/>
        </w:rPr>
        <w:t>QUYẾT ĐỊNH</w:t>
      </w:r>
      <w:bookmarkEnd w:id="0"/>
    </w:p>
    <w:p w14:paraId="3AFD48B5" w14:textId="2F6C885E" w:rsidR="00BC5B99" w:rsidRPr="001F750C" w:rsidRDefault="001F750C" w:rsidP="001F750C">
      <w:pPr>
        <w:jc w:val="center"/>
        <w:rPr>
          <w:rFonts w:ascii="Times New Roman Bold" w:hAnsi="Times New Roman Bold"/>
          <w:b/>
          <w:sz w:val="28"/>
          <w:szCs w:val="28"/>
        </w:rPr>
      </w:pPr>
      <w:r w:rsidRPr="001F750C">
        <w:rPr>
          <w:rFonts w:ascii="Times New Roman Bold" w:hAnsi="Times New Roman Bold"/>
          <w:b/>
          <w:sz w:val="28"/>
          <w:szCs w:val="28"/>
        </w:rPr>
        <w:t xml:space="preserve">Quy định về điều kiện đường giao thông </w:t>
      </w:r>
      <w:r w:rsidRPr="001F750C">
        <w:rPr>
          <w:rFonts w:ascii="Times New Roman Bold" w:hAnsi="Times New Roman Bold"/>
          <w:b/>
          <w:sz w:val="28"/>
          <w:szCs w:val="28"/>
        </w:rPr>
        <w:br/>
        <w:t xml:space="preserve">để phương tiện chữa cháy thực hiện nhiệm vụ chữa cháy tại nơi có nhà ở </w:t>
      </w:r>
      <w:r w:rsidRPr="001F750C">
        <w:rPr>
          <w:rFonts w:ascii="Times New Roman Bold" w:hAnsi="Times New Roman Bold"/>
          <w:b/>
          <w:sz w:val="28"/>
          <w:szCs w:val="28"/>
        </w:rPr>
        <w:br/>
        <w:t>nhiều tầng nhiều căn hộ của cá nhân trên địa bàn tỉnh Đắk Lắk</w:t>
      </w:r>
    </w:p>
    <w:p w14:paraId="21DB1635" w14:textId="52A9B335" w:rsidR="00AA5F0C" w:rsidRPr="001F750C" w:rsidRDefault="00AA5F0C" w:rsidP="00E76969">
      <w:pPr>
        <w:widowControl w:val="0"/>
        <w:jc w:val="center"/>
      </w:pPr>
    </w:p>
    <w:p w14:paraId="5E02299C" w14:textId="77777777" w:rsidR="001F750C" w:rsidRPr="001F750C" w:rsidRDefault="001F750C" w:rsidP="001F750C">
      <w:pPr>
        <w:spacing w:before="120"/>
        <w:ind w:firstLine="709"/>
        <w:jc w:val="both"/>
        <w:rPr>
          <w:i/>
          <w:iCs/>
          <w:sz w:val="28"/>
          <w:szCs w:val="28"/>
        </w:rPr>
      </w:pPr>
      <w:bookmarkStart w:id="1" w:name="dieu_3_name"/>
      <w:r w:rsidRPr="001F750C">
        <w:rPr>
          <w:i/>
          <w:iCs/>
          <w:sz w:val="28"/>
          <w:szCs w:val="28"/>
        </w:rPr>
        <w:t xml:space="preserve">Căn cứ Luật Tổ chức chính quyền địa phương số 72/2025/QH15; </w:t>
      </w:r>
    </w:p>
    <w:p w14:paraId="14032057" w14:textId="77777777" w:rsidR="001F750C" w:rsidRPr="001F750C" w:rsidRDefault="001F750C" w:rsidP="001F750C">
      <w:pPr>
        <w:spacing w:before="120"/>
        <w:ind w:firstLine="709"/>
        <w:jc w:val="both"/>
        <w:rPr>
          <w:i/>
          <w:iCs/>
          <w:sz w:val="28"/>
          <w:szCs w:val="28"/>
        </w:rPr>
      </w:pPr>
      <w:r w:rsidRPr="001F750C">
        <w:rPr>
          <w:i/>
          <w:iCs/>
          <w:sz w:val="28"/>
          <w:szCs w:val="28"/>
        </w:rPr>
        <w:t>Căn cứ Luật Nhà ở số 27/2023/QH15;</w:t>
      </w:r>
    </w:p>
    <w:p w14:paraId="56FC54D7" w14:textId="77777777" w:rsidR="001F750C" w:rsidRPr="001F750C" w:rsidRDefault="001F750C" w:rsidP="001F750C">
      <w:pPr>
        <w:spacing w:before="120"/>
        <w:ind w:firstLine="709"/>
        <w:jc w:val="both"/>
        <w:rPr>
          <w:i/>
          <w:iCs/>
          <w:sz w:val="28"/>
          <w:szCs w:val="28"/>
        </w:rPr>
      </w:pPr>
      <w:r w:rsidRPr="001F750C">
        <w:rPr>
          <w:i/>
          <w:iCs/>
          <w:sz w:val="28"/>
          <w:szCs w:val="28"/>
        </w:rPr>
        <w:t>Căn cứ Nghị định số 95/2024/NĐ-CP của Chính phủ quy định chi tiết một số điều của Luật Nhà ở;</w:t>
      </w:r>
    </w:p>
    <w:p w14:paraId="294F8E87" w14:textId="7A1CF8C5" w:rsidR="001F750C" w:rsidRPr="001F750C" w:rsidRDefault="001F750C" w:rsidP="001F750C">
      <w:pPr>
        <w:spacing w:before="120"/>
        <w:ind w:firstLine="709"/>
        <w:jc w:val="both"/>
        <w:rPr>
          <w:i/>
          <w:iCs/>
          <w:sz w:val="28"/>
          <w:szCs w:val="28"/>
        </w:rPr>
      </w:pPr>
      <w:r w:rsidRPr="001F750C">
        <w:rPr>
          <w:i/>
          <w:iCs/>
          <w:sz w:val="28"/>
          <w:szCs w:val="28"/>
        </w:rPr>
        <w:t>Căn cứ Thông tư số 05/2024/TT-BXD của Bộ trưởng Bộ Xây dựng quy đ</w:t>
      </w:r>
      <w:r w:rsidR="00655541">
        <w:rPr>
          <w:i/>
          <w:iCs/>
          <w:sz w:val="28"/>
          <w:szCs w:val="28"/>
        </w:rPr>
        <w:t>ị</w:t>
      </w:r>
      <w:r w:rsidRPr="001F750C">
        <w:rPr>
          <w:i/>
          <w:iCs/>
          <w:sz w:val="28"/>
          <w:szCs w:val="28"/>
        </w:rPr>
        <w:t>nh chi tiết một số điều của Luật Nhà ở;</w:t>
      </w:r>
    </w:p>
    <w:p w14:paraId="6C1BA363" w14:textId="77777777" w:rsidR="001F750C" w:rsidRPr="001F750C" w:rsidRDefault="001F750C" w:rsidP="001F750C">
      <w:pPr>
        <w:spacing w:before="120"/>
        <w:ind w:firstLine="709"/>
        <w:jc w:val="both"/>
        <w:rPr>
          <w:i/>
          <w:iCs/>
          <w:sz w:val="28"/>
          <w:szCs w:val="28"/>
        </w:rPr>
      </w:pPr>
      <w:r w:rsidRPr="001F750C">
        <w:rPr>
          <w:i/>
          <w:iCs/>
          <w:sz w:val="28"/>
          <w:szCs w:val="28"/>
        </w:rPr>
        <w:t>Căn cứ Thông tư số 06/2022/TT-BXD của Bộ trưởng Bộ Xây dựng ban hành QCVN 06:2022/BXD Quy chuẩn kỹ thuật quốc gia về an toàn cháy cho nhà và công trình;</w:t>
      </w:r>
    </w:p>
    <w:p w14:paraId="7B57FEB4" w14:textId="77777777" w:rsidR="001F750C" w:rsidRPr="001F750C" w:rsidRDefault="001F750C" w:rsidP="001F750C">
      <w:pPr>
        <w:spacing w:before="120"/>
        <w:ind w:firstLine="709"/>
        <w:jc w:val="both"/>
        <w:rPr>
          <w:i/>
          <w:iCs/>
          <w:sz w:val="28"/>
          <w:szCs w:val="28"/>
        </w:rPr>
      </w:pPr>
      <w:r w:rsidRPr="001F750C">
        <w:rPr>
          <w:i/>
          <w:iCs/>
          <w:sz w:val="28"/>
          <w:szCs w:val="28"/>
        </w:rPr>
        <w:t>Căn cứ Thông tư số 09/2023/TT-BXD của Bộ trưởng Bộ Xây dựng ban hành Sửa đổi 1:2023 QCVN 06:2022/BXD Quy chuẩn kỹ thuật quốc gia về an toàn cháy cho nhà và công trình;</w:t>
      </w:r>
    </w:p>
    <w:p w14:paraId="79D33566" w14:textId="2153CFF0" w:rsidR="001F750C" w:rsidRPr="001F750C" w:rsidRDefault="001F750C" w:rsidP="001F750C">
      <w:pPr>
        <w:spacing w:before="120"/>
        <w:ind w:firstLine="709"/>
        <w:jc w:val="both"/>
        <w:rPr>
          <w:i/>
          <w:iCs/>
          <w:sz w:val="28"/>
          <w:szCs w:val="28"/>
        </w:rPr>
      </w:pPr>
      <w:r w:rsidRPr="001F750C">
        <w:rPr>
          <w:i/>
          <w:iCs/>
          <w:sz w:val="28"/>
          <w:szCs w:val="28"/>
        </w:rPr>
        <w:t xml:space="preserve">Theo đề nghị của Giám đốc Sở Xây dựng tại Tờ trình số </w:t>
      </w:r>
      <w:r>
        <w:rPr>
          <w:i/>
          <w:iCs/>
          <w:sz w:val="28"/>
          <w:szCs w:val="28"/>
        </w:rPr>
        <w:t>258</w:t>
      </w:r>
      <w:r w:rsidR="000846C8">
        <w:rPr>
          <w:i/>
          <w:iCs/>
          <w:sz w:val="28"/>
          <w:szCs w:val="28"/>
        </w:rPr>
        <w:t>/</w:t>
      </w:r>
      <w:r w:rsidRPr="001F750C">
        <w:rPr>
          <w:i/>
          <w:iCs/>
          <w:sz w:val="28"/>
          <w:szCs w:val="28"/>
        </w:rPr>
        <w:t xml:space="preserve">TTr-SXD ngày </w:t>
      </w:r>
      <w:r>
        <w:rPr>
          <w:i/>
          <w:iCs/>
          <w:sz w:val="28"/>
          <w:szCs w:val="28"/>
        </w:rPr>
        <w:t>23</w:t>
      </w:r>
      <w:r w:rsidRPr="001F750C">
        <w:rPr>
          <w:i/>
          <w:iCs/>
          <w:sz w:val="28"/>
          <w:szCs w:val="28"/>
        </w:rPr>
        <w:t xml:space="preserve"> tháng </w:t>
      </w:r>
      <w:r>
        <w:rPr>
          <w:i/>
          <w:iCs/>
          <w:sz w:val="28"/>
          <w:szCs w:val="28"/>
        </w:rPr>
        <w:t>6</w:t>
      </w:r>
      <w:r w:rsidRPr="001F750C">
        <w:rPr>
          <w:i/>
          <w:iCs/>
          <w:sz w:val="28"/>
          <w:szCs w:val="28"/>
        </w:rPr>
        <w:t xml:space="preserve"> năm 202</w:t>
      </w:r>
      <w:bookmarkStart w:id="2" w:name="dieu_1_name"/>
      <w:r w:rsidRPr="001F750C">
        <w:rPr>
          <w:i/>
          <w:iCs/>
          <w:sz w:val="28"/>
          <w:szCs w:val="28"/>
        </w:rPr>
        <w:t>6</w:t>
      </w:r>
      <w:r>
        <w:rPr>
          <w:i/>
          <w:iCs/>
          <w:sz w:val="28"/>
          <w:szCs w:val="28"/>
        </w:rPr>
        <w:t xml:space="preserve"> và </w:t>
      </w:r>
      <w:r w:rsidRPr="001F750C">
        <w:rPr>
          <w:i/>
          <w:iCs/>
          <w:sz w:val="28"/>
          <w:szCs w:val="28"/>
        </w:rPr>
        <w:t>Công văn số 5722/SXD-QLN&amp;TTBĐS ngày 16 tháng 7 năm 2026;</w:t>
      </w:r>
    </w:p>
    <w:p w14:paraId="36B48D8E" w14:textId="77777777" w:rsidR="001F750C" w:rsidRPr="001F750C" w:rsidRDefault="001F750C" w:rsidP="001F750C">
      <w:pPr>
        <w:spacing w:before="120"/>
        <w:ind w:firstLine="709"/>
        <w:jc w:val="both"/>
        <w:rPr>
          <w:i/>
          <w:iCs/>
          <w:sz w:val="28"/>
          <w:szCs w:val="28"/>
        </w:rPr>
      </w:pPr>
      <w:r w:rsidRPr="001F750C">
        <w:rPr>
          <w:i/>
          <w:iCs/>
          <w:sz w:val="28"/>
          <w:szCs w:val="28"/>
        </w:rPr>
        <w:t>Uỷ ban nhân dân ban hành Quyết định quy định về điều kiện đường giao thông để phương tiện chữa cháy thực hiện nhiệm vụ chữa cháy tại nơi có nhà ở nhiều tầng nhiều căn hộ của cá nhân trên địa bàn tỉnh Đắk Lắk.</w:t>
      </w:r>
    </w:p>
    <w:p w14:paraId="47A75208" w14:textId="77777777" w:rsidR="001F750C" w:rsidRPr="001F750C" w:rsidRDefault="001F750C" w:rsidP="001F750C">
      <w:pPr>
        <w:spacing w:before="120"/>
        <w:ind w:firstLine="709"/>
        <w:jc w:val="both"/>
        <w:rPr>
          <w:b/>
          <w:bCs/>
          <w:sz w:val="28"/>
          <w:szCs w:val="28"/>
        </w:rPr>
      </w:pPr>
      <w:r w:rsidRPr="001F750C">
        <w:rPr>
          <w:b/>
          <w:bCs/>
          <w:sz w:val="28"/>
          <w:szCs w:val="28"/>
        </w:rPr>
        <w:t>Điều 1. Phạm vi điều chỉnh</w:t>
      </w:r>
    </w:p>
    <w:p w14:paraId="7902E7C0" w14:textId="32A8C809" w:rsidR="001F750C" w:rsidRPr="001F750C" w:rsidRDefault="001F750C" w:rsidP="001F750C">
      <w:pPr>
        <w:spacing w:before="120"/>
        <w:ind w:firstLine="709"/>
        <w:jc w:val="both"/>
        <w:rPr>
          <w:iCs/>
          <w:sz w:val="28"/>
          <w:szCs w:val="20"/>
        </w:rPr>
      </w:pPr>
      <w:r w:rsidRPr="001F750C">
        <w:rPr>
          <w:iCs/>
          <w:sz w:val="28"/>
          <w:szCs w:val="20"/>
        </w:rPr>
        <w:t xml:space="preserve">Quyết định này quy định chi tiết điểm c khoản 3 Điều 57 Luật Nhà ở số 27/2023/QH15 về điều kiện đường giao thông để phương tiện chữa cháy thực hiện nhiệm vụ chữa cháy tại nơi có nhà ở nhiều tầng nhiều căn hộ của cá nhân trên địa </w:t>
      </w:r>
      <w:r w:rsidR="00655541">
        <w:rPr>
          <w:iCs/>
          <w:sz w:val="28"/>
          <w:szCs w:val="20"/>
        </w:rPr>
        <w:t xml:space="preserve">bàn </w:t>
      </w:r>
      <w:r w:rsidRPr="001F750C">
        <w:rPr>
          <w:iCs/>
          <w:sz w:val="28"/>
          <w:szCs w:val="20"/>
        </w:rPr>
        <w:t>tỉnh Đắk Lắk.</w:t>
      </w:r>
    </w:p>
    <w:p w14:paraId="7F81B1B3" w14:textId="77777777" w:rsidR="001F750C" w:rsidRPr="001F750C" w:rsidRDefault="001F750C" w:rsidP="001F750C">
      <w:pPr>
        <w:spacing w:before="120"/>
        <w:ind w:firstLine="709"/>
        <w:jc w:val="both"/>
        <w:rPr>
          <w:b/>
          <w:sz w:val="28"/>
          <w:szCs w:val="28"/>
        </w:rPr>
      </w:pPr>
      <w:r w:rsidRPr="001F750C">
        <w:rPr>
          <w:b/>
          <w:sz w:val="28"/>
          <w:szCs w:val="28"/>
        </w:rPr>
        <w:t>Điều 2. Đối tượng áp dụng</w:t>
      </w:r>
    </w:p>
    <w:bookmarkEnd w:id="2"/>
    <w:p w14:paraId="2D8B1118" w14:textId="77777777" w:rsidR="001F750C" w:rsidRPr="001F750C" w:rsidRDefault="001F750C" w:rsidP="001F750C">
      <w:pPr>
        <w:spacing w:before="120"/>
        <w:ind w:firstLine="709"/>
        <w:jc w:val="both"/>
        <w:rPr>
          <w:iCs/>
          <w:sz w:val="28"/>
          <w:szCs w:val="20"/>
        </w:rPr>
      </w:pPr>
      <w:r w:rsidRPr="001F750C">
        <w:rPr>
          <w:iCs/>
          <w:sz w:val="28"/>
          <w:szCs w:val="20"/>
        </w:rPr>
        <w:t>1. Cá nhân có quyền sử dụng đất ở theo quy định tại khoản 3 Điều 54 của Luật Nhà ở xây dựng nhà ở có từ 02 tầng trở lên và có quy mô dưới 20 căn hộ mà tại mỗi tầng có thiết kế, xây dựng căn hộ để cho thuê trên địa bàn tỉnh.</w:t>
      </w:r>
    </w:p>
    <w:p w14:paraId="4B1BA34E" w14:textId="77777777" w:rsidR="001F750C" w:rsidRPr="001F750C" w:rsidRDefault="001F750C" w:rsidP="001F750C">
      <w:pPr>
        <w:spacing w:before="120"/>
        <w:ind w:firstLine="709"/>
        <w:jc w:val="both"/>
        <w:rPr>
          <w:iCs/>
          <w:sz w:val="28"/>
          <w:szCs w:val="20"/>
        </w:rPr>
      </w:pPr>
      <w:r w:rsidRPr="001F750C">
        <w:rPr>
          <w:iCs/>
          <w:sz w:val="28"/>
          <w:szCs w:val="20"/>
        </w:rPr>
        <w:t>2. Các Sở, ngành và các cơ quan, tổ chức khác trên địa bàn tỉnh có liên quan đến xây dựng nhà ở từ 02 tầng trở lên và có quy mô dưới 20 căn hộ mà tại mỗi tầng có thiết kế, xây dựng căn hộ để cho thuê.</w:t>
      </w:r>
    </w:p>
    <w:p w14:paraId="7E54BC27" w14:textId="77777777" w:rsidR="001F750C" w:rsidRPr="001F750C" w:rsidRDefault="001F750C" w:rsidP="001F750C">
      <w:pPr>
        <w:spacing w:before="120"/>
        <w:ind w:firstLine="709"/>
        <w:jc w:val="both"/>
        <w:rPr>
          <w:b/>
          <w:sz w:val="28"/>
          <w:szCs w:val="28"/>
        </w:rPr>
      </w:pPr>
      <w:r w:rsidRPr="001F750C">
        <w:rPr>
          <w:b/>
          <w:sz w:val="28"/>
          <w:szCs w:val="28"/>
        </w:rPr>
        <w:lastRenderedPageBreak/>
        <w:t>Điều 3. Điều kiện về đường giao thông để phương tiện chữa cháy thực hiện nhiệm vụ chữa cháy tại nơi cá nhân xây dựng nhà ở từ 02 tầng trở lên và có quy mô dưới 20 căn hộ mà tại mỗi tầng có thiết kế, xây dựng căn hộ để cho thuê</w:t>
      </w:r>
    </w:p>
    <w:p w14:paraId="13C315B0" w14:textId="77777777" w:rsidR="001F750C" w:rsidRPr="001F750C" w:rsidRDefault="001F750C" w:rsidP="00265B65">
      <w:pPr>
        <w:spacing w:before="100"/>
        <w:ind w:firstLine="709"/>
        <w:jc w:val="both"/>
        <w:rPr>
          <w:iCs/>
          <w:sz w:val="28"/>
          <w:szCs w:val="28"/>
        </w:rPr>
      </w:pPr>
      <w:r w:rsidRPr="001F750C">
        <w:rPr>
          <w:iCs/>
          <w:sz w:val="28"/>
          <w:szCs w:val="28"/>
        </w:rPr>
        <w:t>1. Chiều rộng phần xe chạy của đường giao thông hiện trạng hoặc đường theo quy hoạch đã được đầu tư, đủ điều kiện khai thác, sử dụng tiếp giáp khu đất đề nghị cấp phép xây dựng không được nhỏ hơn 4m và phải liên thông với các tuyến đường khác tại khu vực có chiều rộng phần xe chạy của đường không được nhỏ hơn 4m hoặc phải có nơi quay đầu xe đối với đường cụt đảm bảo phù hợp theo quy định tại điểm 6.4 QCVN 06:2022/BXD - Quy chuẩn kỹ thuật quốc gia về an toàn cháy cho nhà và công trình ban hành theo Thông tư số 06/2022/TT-BXD ngày 30 tháng 11 năm 2022 của Bộ trưởng Bộ Xây dựng được sửa đổi tại Mục 6 của Sửa đổi 1:2023 QCVN 06:2022/BXD - Quy chuẩn kỹ thuật quốc gia về an toàn cháy cho nhà và công trình được ban hành kèm theo Thông tư số 09/2023/TT-BXD ngày 16 tháng 10 năm 2023 của Bộ trưởng Bộ Xây dựng.</w:t>
      </w:r>
    </w:p>
    <w:p w14:paraId="3E23BB9B" w14:textId="77777777" w:rsidR="001F750C" w:rsidRPr="001F750C" w:rsidRDefault="001F750C" w:rsidP="00265B65">
      <w:pPr>
        <w:spacing w:before="100"/>
        <w:ind w:firstLine="709"/>
        <w:jc w:val="both"/>
        <w:rPr>
          <w:iCs/>
          <w:sz w:val="28"/>
          <w:szCs w:val="20"/>
        </w:rPr>
      </w:pPr>
      <w:r w:rsidRPr="001F750C">
        <w:rPr>
          <w:iCs/>
          <w:sz w:val="28"/>
          <w:szCs w:val="20"/>
        </w:rPr>
        <w:t xml:space="preserve">2. Chiều rộng phần xe chạy của đường trong phạm vi khu đất đề nghị cấp phép xây dựng không được nhỏ hơn 3,5m, không bị che chắn bởi các kết cấu chặn phía trên đường cho xe chữa cháy, đảm bảo chiều cao để các phương tiện chữa cháy đi qua không được thấp hơn 4,5m. </w:t>
      </w:r>
    </w:p>
    <w:p w14:paraId="7BE10BC3" w14:textId="77777777" w:rsidR="001F750C" w:rsidRPr="001F750C" w:rsidRDefault="001F750C" w:rsidP="00265B65">
      <w:pPr>
        <w:spacing w:before="100"/>
        <w:ind w:firstLine="709"/>
        <w:jc w:val="both"/>
        <w:rPr>
          <w:iCs/>
          <w:sz w:val="28"/>
          <w:szCs w:val="20"/>
        </w:rPr>
      </w:pPr>
      <w:r w:rsidRPr="001F750C">
        <w:rPr>
          <w:iCs/>
          <w:sz w:val="28"/>
          <w:szCs w:val="20"/>
        </w:rPr>
        <w:t>3. Đường cho xe chữa cháy phải được bảo đảm thông thoáng tại mọi thời điểm. Mặt đường phải bảo đảm chịu được tải trọng của xe chữa cháy theo yêu cầu thiết kế và phù hợp với chủng loại phương tiện của cơ quan Cảnh sát phòng cháy, chữa cháy và cứu nạn, cứu hộ.</w:t>
      </w:r>
    </w:p>
    <w:p w14:paraId="038D2B9C" w14:textId="4D9C60BE" w:rsidR="001F750C" w:rsidRPr="001F750C" w:rsidRDefault="001F750C" w:rsidP="00265B65">
      <w:pPr>
        <w:spacing w:before="100"/>
        <w:ind w:firstLine="709"/>
        <w:jc w:val="both"/>
        <w:rPr>
          <w:iCs/>
          <w:sz w:val="28"/>
          <w:szCs w:val="20"/>
        </w:rPr>
      </w:pPr>
      <w:r w:rsidRPr="001F750C">
        <w:rPr>
          <w:iCs/>
          <w:sz w:val="28"/>
          <w:szCs w:val="20"/>
        </w:rPr>
        <w:t xml:space="preserve">4. Ngoài các quy định nêu trên, điều kiện đường giao thông để phương tiện chữa cháy thực hiện nhiệm vụ chữa cháy tại nơi cá nhân xây dựng nhà ở từ 02 tầng trở lên và có quy mô dưới 20 căn hộ mà tại mỗi tầng có thiết kế, xây dựng căn hộ để cho thuê thực hiện theo quy định tại QCVN 06:2022/BXD - Quy chuẩn kỹ thuật quốc gia về an toàn cháy cho nhà và công trình được ban hành theo Thông tư số 06/2022/TT-BXD ngày 30 tháng 11 năm 2022 của Bộ trưởng Bộ Xây dựng và Sửa đổi 1:2023 QCVN 06:2022/BXD - Quy chuẩn kỹ thuật quốc gia về an toàn cháy cho nhà và công trình được ban hành kèm theo Thông tư số 09/2023/TT-BXD ngày 16 tháng 10 năm 2023 của Bộ trưởng Bộ Xây dựng và quy định của pháp luật hiện hành khác có liên quan. </w:t>
      </w:r>
    </w:p>
    <w:p w14:paraId="59CEA536" w14:textId="7E0D848C" w:rsidR="001F750C" w:rsidRPr="001F750C" w:rsidRDefault="001F750C" w:rsidP="00265B65">
      <w:pPr>
        <w:spacing w:before="100"/>
        <w:ind w:firstLine="709"/>
        <w:jc w:val="both"/>
        <w:rPr>
          <w:iCs/>
          <w:sz w:val="28"/>
          <w:szCs w:val="20"/>
        </w:rPr>
      </w:pPr>
      <w:r w:rsidRPr="001F750C">
        <w:rPr>
          <w:iCs/>
          <w:sz w:val="28"/>
          <w:szCs w:val="20"/>
        </w:rPr>
        <w:t xml:space="preserve">5. Trường hợp các văn bản viện dẫn thực hiện tại Quyết định này được sửa đổi, bổ sung, thay thế </w:t>
      </w:r>
      <w:r w:rsidR="00655541">
        <w:rPr>
          <w:iCs/>
          <w:sz w:val="28"/>
          <w:szCs w:val="20"/>
        </w:rPr>
        <w:t>thì</w:t>
      </w:r>
      <w:r w:rsidRPr="001F750C">
        <w:rPr>
          <w:iCs/>
          <w:sz w:val="28"/>
          <w:szCs w:val="20"/>
        </w:rPr>
        <w:t xml:space="preserve"> áp dụng theo văn bản sửa đổi, bổ sung, thay thế đó.</w:t>
      </w:r>
    </w:p>
    <w:p w14:paraId="67A4E287" w14:textId="77777777" w:rsidR="001F750C" w:rsidRPr="001F750C" w:rsidRDefault="001F750C" w:rsidP="00265B65">
      <w:pPr>
        <w:spacing w:before="100"/>
        <w:ind w:firstLine="709"/>
        <w:jc w:val="both"/>
        <w:rPr>
          <w:sz w:val="28"/>
          <w:szCs w:val="28"/>
        </w:rPr>
      </w:pPr>
      <w:r w:rsidRPr="001F750C">
        <w:rPr>
          <w:b/>
          <w:bCs/>
          <w:sz w:val="28"/>
          <w:szCs w:val="28"/>
        </w:rPr>
        <w:t>Điều 4. Tổ chức thực hiện</w:t>
      </w:r>
    </w:p>
    <w:p w14:paraId="3B93540C" w14:textId="77777777" w:rsidR="001F750C" w:rsidRPr="001F750C" w:rsidRDefault="001F750C" w:rsidP="00265B65">
      <w:pPr>
        <w:spacing w:before="100"/>
        <w:ind w:firstLine="709"/>
        <w:jc w:val="both"/>
        <w:rPr>
          <w:iCs/>
          <w:sz w:val="28"/>
          <w:szCs w:val="20"/>
        </w:rPr>
      </w:pPr>
      <w:r w:rsidRPr="001F750C">
        <w:rPr>
          <w:iCs/>
          <w:sz w:val="28"/>
          <w:szCs w:val="20"/>
        </w:rPr>
        <w:t>1. Sở Xây dựng</w:t>
      </w:r>
    </w:p>
    <w:p w14:paraId="1E0C25A1" w14:textId="77777777" w:rsidR="001F750C" w:rsidRPr="001F750C" w:rsidRDefault="001F750C" w:rsidP="00265B65">
      <w:pPr>
        <w:spacing w:before="100"/>
        <w:ind w:firstLine="709"/>
        <w:jc w:val="both"/>
        <w:rPr>
          <w:iCs/>
          <w:sz w:val="28"/>
          <w:szCs w:val="20"/>
        </w:rPr>
      </w:pPr>
      <w:r w:rsidRPr="001F750C">
        <w:rPr>
          <w:iCs/>
          <w:sz w:val="28"/>
          <w:szCs w:val="20"/>
        </w:rPr>
        <w:t xml:space="preserve">a) Chịu trách nhiệm tổ chức hướng dẫn việc triển khai thực hiện Quyết định này theo đúng quy định. </w:t>
      </w:r>
    </w:p>
    <w:p w14:paraId="530C6016" w14:textId="77777777" w:rsidR="001F750C" w:rsidRPr="001F750C" w:rsidRDefault="001F750C" w:rsidP="00265B65">
      <w:pPr>
        <w:spacing w:before="100"/>
        <w:ind w:firstLine="709"/>
        <w:jc w:val="both"/>
        <w:rPr>
          <w:iCs/>
          <w:sz w:val="28"/>
          <w:szCs w:val="20"/>
        </w:rPr>
      </w:pPr>
      <w:r w:rsidRPr="001F750C">
        <w:rPr>
          <w:iCs/>
          <w:sz w:val="28"/>
          <w:szCs w:val="20"/>
        </w:rPr>
        <w:t xml:space="preserve">b) Kịp thời xem xét, giải quyết các vấn đề phát sinh, vướng mắc (nếu có); trường hợp vượt thẩm quyền tham mưu, đề xuất, báo cáo Ủy ban nhân dân tỉnh để xem xét, giải quyết theo quy định. </w:t>
      </w:r>
    </w:p>
    <w:p w14:paraId="1CCF1A97" w14:textId="77777777" w:rsidR="001F750C" w:rsidRPr="001F750C" w:rsidRDefault="001F750C" w:rsidP="001F750C">
      <w:pPr>
        <w:spacing w:before="120"/>
        <w:ind w:firstLine="709"/>
        <w:jc w:val="both"/>
        <w:rPr>
          <w:iCs/>
          <w:sz w:val="28"/>
          <w:szCs w:val="20"/>
        </w:rPr>
      </w:pPr>
      <w:r w:rsidRPr="001F750C">
        <w:rPr>
          <w:iCs/>
          <w:sz w:val="28"/>
          <w:szCs w:val="20"/>
        </w:rPr>
        <w:lastRenderedPageBreak/>
        <w:t>c) Theo dõi, kiểm tra, tổng hợp tình hình thực tế để kịp thời xem xét, tham mưu Ủy ban nhân dân tỉnh sửa đổi, bổ sung, thay thế Quyết định này khi cần thiết.</w:t>
      </w:r>
    </w:p>
    <w:p w14:paraId="503BCA3A" w14:textId="77777777" w:rsidR="001F750C" w:rsidRPr="001F750C" w:rsidRDefault="001F750C" w:rsidP="001F750C">
      <w:pPr>
        <w:spacing w:before="120"/>
        <w:ind w:firstLine="709"/>
        <w:jc w:val="both"/>
        <w:rPr>
          <w:iCs/>
          <w:sz w:val="28"/>
          <w:szCs w:val="20"/>
        </w:rPr>
      </w:pPr>
      <w:r w:rsidRPr="001F750C">
        <w:rPr>
          <w:iCs/>
          <w:sz w:val="28"/>
          <w:szCs w:val="20"/>
        </w:rPr>
        <w:t>2. Công an tỉnh</w:t>
      </w:r>
    </w:p>
    <w:p w14:paraId="20C9F5D4" w14:textId="77777777" w:rsidR="001F750C" w:rsidRPr="001F750C" w:rsidRDefault="001F750C" w:rsidP="001F750C">
      <w:pPr>
        <w:spacing w:before="120"/>
        <w:ind w:firstLine="709"/>
        <w:jc w:val="both"/>
        <w:rPr>
          <w:iCs/>
          <w:sz w:val="28"/>
          <w:szCs w:val="20"/>
        </w:rPr>
      </w:pPr>
      <w:r w:rsidRPr="001F750C">
        <w:rPr>
          <w:iCs/>
          <w:sz w:val="28"/>
          <w:szCs w:val="20"/>
        </w:rPr>
        <w:t>a) Thông tin, tuyên truyền cho các tổ chức, cá nhân có liên quan về quy định này.</w:t>
      </w:r>
    </w:p>
    <w:p w14:paraId="7EE888EC" w14:textId="77777777" w:rsidR="001F750C" w:rsidRPr="001F750C" w:rsidRDefault="001F750C" w:rsidP="001F750C">
      <w:pPr>
        <w:spacing w:before="120"/>
        <w:ind w:firstLine="709"/>
        <w:jc w:val="both"/>
        <w:rPr>
          <w:iCs/>
          <w:sz w:val="28"/>
          <w:szCs w:val="20"/>
        </w:rPr>
      </w:pPr>
      <w:r w:rsidRPr="001F750C">
        <w:rPr>
          <w:iCs/>
          <w:sz w:val="28"/>
          <w:szCs w:val="20"/>
        </w:rPr>
        <w:t>b) Phối hợp với các cơ quan, đơn vị, địa phương liên quan trong việc kiểm tra các yêu cầu về phòng cháy, chữa cháy theo thẩm quyền, đảm bảo phù hợp quy định này và quy định pháp luật khác liên quan.</w:t>
      </w:r>
    </w:p>
    <w:p w14:paraId="39D9CDCE" w14:textId="77777777" w:rsidR="001F750C" w:rsidRPr="001F750C" w:rsidRDefault="001F750C" w:rsidP="001F750C">
      <w:pPr>
        <w:spacing w:before="120"/>
        <w:ind w:firstLine="709"/>
        <w:jc w:val="both"/>
        <w:rPr>
          <w:iCs/>
          <w:sz w:val="28"/>
          <w:szCs w:val="20"/>
        </w:rPr>
      </w:pPr>
      <w:r w:rsidRPr="001F750C">
        <w:rPr>
          <w:iCs/>
          <w:sz w:val="28"/>
          <w:szCs w:val="20"/>
        </w:rPr>
        <w:t>3. Ủy ban nhân dân các xã, phường</w:t>
      </w:r>
    </w:p>
    <w:p w14:paraId="73B92C47" w14:textId="77777777" w:rsidR="001F750C" w:rsidRPr="001F750C" w:rsidRDefault="001F750C" w:rsidP="001F750C">
      <w:pPr>
        <w:spacing w:before="120"/>
        <w:ind w:firstLine="709"/>
        <w:jc w:val="both"/>
        <w:rPr>
          <w:iCs/>
          <w:sz w:val="28"/>
          <w:szCs w:val="20"/>
        </w:rPr>
      </w:pPr>
      <w:r w:rsidRPr="001F750C">
        <w:rPr>
          <w:iCs/>
          <w:sz w:val="28"/>
          <w:szCs w:val="20"/>
        </w:rPr>
        <w:t>a) Tuyên truyền, phổ biến rộng rãi Quyết định này cho các cơ quan, đơn vị, tổ chức, cá nhân có liên quan trên phạm vi địa bàn quản lý.</w:t>
      </w:r>
    </w:p>
    <w:p w14:paraId="21E494D5" w14:textId="77777777" w:rsidR="001F750C" w:rsidRPr="001F750C" w:rsidRDefault="001F750C" w:rsidP="001F750C">
      <w:pPr>
        <w:spacing w:before="120"/>
        <w:ind w:firstLine="709"/>
        <w:jc w:val="both"/>
        <w:rPr>
          <w:iCs/>
          <w:sz w:val="28"/>
          <w:szCs w:val="20"/>
        </w:rPr>
      </w:pPr>
      <w:r w:rsidRPr="001F750C">
        <w:rPr>
          <w:iCs/>
          <w:sz w:val="28"/>
          <w:szCs w:val="20"/>
        </w:rPr>
        <w:t>b) Thực hiện theo chức năng, nhiệm vụ được giao trong việc cấp giấy phép xây dựng cho các cá nhân xây dựng nhà ở nhiều tầng, nhiều căn hộ theo thẩm quyền, đảm bảo tuân thủ các quy định của pháp luật về quy hoạch, xây dựng, nhà ở, phòng cháy chữa cháy và theo quy định tại Quyết định này.</w:t>
      </w:r>
    </w:p>
    <w:p w14:paraId="592E7EBA" w14:textId="77777777" w:rsidR="001F750C" w:rsidRPr="001F750C" w:rsidRDefault="001F750C" w:rsidP="001F750C">
      <w:pPr>
        <w:spacing w:before="120"/>
        <w:ind w:firstLine="709"/>
        <w:jc w:val="both"/>
        <w:rPr>
          <w:iCs/>
          <w:sz w:val="28"/>
          <w:szCs w:val="20"/>
        </w:rPr>
      </w:pPr>
      <w:r w:rsidRPr="001F750C">
        <w:rPr>
          <w:iCs/>
          <w:sz w:val="28"/>
          <w:szCs w:val="20"/>
        </w:rPr>
        <w:t>c) Thường xuyên kiểm tra, giám sát, kịp thời phát hiện, xử lý hoặc báo cáo cấp có thẩm quyền xem xét, xử lý các trường hợp vi phạm quy định tại Quyết định này.</w:t>
      </w:r>
    </w:p>
    <w:p w14:paraId="67C08D1E" w14:textId="77777777" w:rsidR="001F750C" w:rsidRPr="001F750C" w:rsidRDefault="001F750C" w:rsidP="001F750C">
      <w:pPr>
        <w:spacing w:before="120"/>
        <w:ind w:firstLine="709"/>
        <w:jc w:val="both"/>
        <w:rPr>
          <w:iCs/>
          <w:sz w:val="28"/>
          <w:szCs w:val="20"/>
        </w:rPr>
      </w:pPr>
      <w:r w:rsidRPr="001F750C">
        <w:rPr>
          <w:iCs/>
          <w:sz w:val="28"/>
          <w:szCs w:val="20"/>
        </w:rPr>
        <w:t>d) Báo cáo các khó khăn, vướng mắc trong quá trình triển khai thực hiện quy định này về Sở Xây dựng để tổng hợp, báo cáo Ủy ban nhân dân tỉnh xem xét, giải quyết.</w:t>
      </w:r>
    </w:p>
    <w:p w14:paraId="60F2B926" w14:textId="77777777" w:rsidR="001F750C" w:rsidRPr="001F750C" w:rsidRDefault="001F750C" w:rsidP="001F750C">
      <w:pPr>
        <w:spacing w:before="120"/>
        <w:ind w:firstLine="709"/>
        <w:jc w:val="both"/>
        <w:rPr>
          <w:iCs/>
          <w:sz w:val="28"/>
          <w:szCs w:val="20"/>
        </w:rPr>
      </w:pPr>
      <w:r w:rsidRPr="001F750C">
        <w:rPr>
          <w:iCs/>
          <w:sz w:val="28"/>
          <w:szCs w:val="20"/>
        </w:rPr>
        <w:t>4. Các sở, ngành khác có liên quan</w:t>
      </w:r>
    </w:p>
    <w:p w14:paraId="5AB5CD4E" w14:textId="77777777" w:rsidR="001F750C" w:rsidRPr="001F750C" w:rsidRDefault="001F750C" w:rsidP="001F750C">
      <w:pPr>
        <w:spacing w:before="120"/>
        <w:ind w:firstLine="709"/>
        <w:jc w:val="both"/>
        <w:rPr>
          <w:iCs/>
          <w:sz w:val="28"/>
          <w:szCs w:val="20"/>
        </w:rPr>
      </w:pPr>
      <w:r w:rsidRPr="001F750C">
        <w:rPr>
          <w:iCs/>
          <w:sz w:val="28"/>
          <w:szCs w:val="20"/>
        </w:rPr>
        <w:t>Theo chức năng, nhiệm vụ, quyền hạn phối hợp tổ chức triển khai thực hiện quy định về điều kiện đường giao thông để phương tiện chữa cháy thực hiện nhiệm vụ chữa cháy tại nơi có nhà ở nhiều tầng nhiều căn hộ của cá nhân phù hợp với ngành, lĩnh vực quản lý.</w:t>
      </w:r>
    </w:p>
    <w:p w14:paraId="0B9215C3" w14:textId="77777777" w:rsidR="001F750C" w:rsidRPr="001F750C" w:rsidRDefault="001F750C" w:rsidP="001F750C">
      <w:pPr>
        <w:spacing w:before="120"/>
        <w:ind w:firstLine="709"/>
        <w:jc w:val="both"/>
        <w:rPr>
          <w:iCs/>
          <w:sz w:val="28"/>
          <w:szCs w:val="20"/>
        </w:rPr>
      </w:pPr>
      <w:r w:rsidRPr="001F750C">
        <w:rPr>
          <w:iCs/>
          <w:sz w:val="28"/>
          <w:szCs w:val="20"/>
        </w:rPr>
        <w:t>5. Các cá nhân đầu tư xây dựng nhà ở nhiều tầng nhiều căn hộ thực hiện nghiêm các quy định tại Quyết định này khi thực hiện đầu tư xây dựng nhà ở có từ 02 tầng trở lên và có quy mô dưới 20 căn hộ mà tại mỗi tầng có thiết kế, xây dựng căn hộ để cho thuê.</w:t>
      </w:r>
    </w:p>
    <w:p w14:paraId="7E5986F1" w14:textId="77777777" w:rsidR="001F750C" w:rsidRPr="001F750C" w:rsidRDefault="001F750C" w:rsidP="001F750C">
      <w:pPr>
        <w:spacing w:before="120"/>
        <w:ind w:firstLine="709"/>
        <w:jc w:val="both"/>
        <w:rPr>
          <w:sz w:val="28"/>
          <w:szCs w:val="28"/>
        </w:rPr>
      </w:pPr>
      <w:r w:rsidRPr="001F750C">
        <w:rPr>
          <w:b/>
          <w:bCs/>
          <w:sz w:val="28"/>
          <w:szCs w:val="28"/>
        </w:rPr>
        <w:t>Điều 5. Quy định chuyển tiếp</w:t>
      </w:r>
    </w:p>
    <w:p w14:paraId="4B9AD917" w14:textId="77777777" w:rsidR="001F750C" w:rsidRPr="001F750C" w:rsidRDefault="001F750C" w:rsidP="001F750C">
      <w:pPr>
        <w:spacing w:before="120"/>
        <w:ind w:firstLine="709"/>
        <w:jc w:val="both"/>
        <w:rPr>
          <w:rStyle w:val="fontstyle01"/>
        </w:rPr>
      </w:pPr>
      <w:r w:rsidRPr="00B86AD9">
        <w:rPr>
          <w:rStyle w:val="fontstyle01"/>
          <w:spacing w:val="4"/>
        </w:rPr>
        <w:t>Trường hợp công trình đã nộp hồ sơ thẩm định thiết kế, hồ sơ cấp phép xây</w:t>
      </w:r>
      <w:r w:rsidRPr="001F750C">
        <w:rPr>
          <w:rStyle w:val="fontstyle01"/>
        </w:rPr>
        <w:t xml:space="preserve"> dựng trước ngày Quyết định này có hiệu lực mà cơ quan có thẩm quyền chưa thẩm định, chưa cấp phép thì thực hiện theo quy định tại Quyết định này.</w:t>
      </w:r>
    </w:p>
    <w:p w14:paraId="0E8725D8" w14:textId="77777777" w:rsidR="001F750C" w:rsidRPr="001F750C" w:rsidRDefault="001F750C" w:rsidP="001F750C">
      <w:pPr>
        <w:spacing w:before="120"/>
        <w:ind w:firstLine="709"/>
        <w:jc w:val="both"/>
        <w:rPr>
          <w:sz w:val="28"/>
          <w:szCs w:val="28"/>
        </w:rPr>
      </w:pPr>
      <w:r w:rsidRPr="001F750C">
        <w:rPr>
          <w:b/>
          <w:bCs/>
          <w:sz w:val="28"/>
          <w:szCs w:val="28"/>
        </w:rPr>
        <w:t>Điều 6. Điều khoản thi hành</w:t>
      </w:r>
    </w:p>
    <w:p w14:paraId="71C384D1" w14:textId="520B7119" w:rsidR="001F750C" w:rsidRPr="001F750C" w:rsidRDefault="001F750C" w:rsidP="001F750C">
      <w:pPr>
        <w:spacing w:before="120"/>
        <w:ind w:firstLine="709"/>
        <w:jc w:val="both"/>
        <w:rPr>
          <w:rStyle w:val="fontstyle01"/>
        </w:rPr>
      </w:pPr>
      <w:r w:rsidRPr="001F750C">
        <w:rPr>
          <w:rStyle w:val="fontstyle01"/>
        </w:rPr>
        <w:t xml:space="preserve">1. Quyết định này </w:t>
      </w:r>
      <w:r w:rsidR="000846C8">
        <w:rPr>
          <w:rStyle w:val="fontstyle01"/>
        </w:rPr>
        <w:t xml:space="preserve">có hiệu lực thi hành kể từ ngày 07 </w:t>
      </w:r>
      <w:r w:rsidRPr="001F750C">
        <w:rPr>
          <w:rStyle w:val="fontstyle01"/>
        </w:rPr>
        <w:t>th</w:t>
      </w:r>
      <w:r w:rsidR="000846C8">
        <w:rPr>
          <w:rStyle w:val="fontstyle01"/>
        </w:rPr>
        <w:t xml:space="preserve">áng 8 </w:t>
      </w:r>
      <w:r w:rsidRPr="001F750C">
        <w:rPr>
          <w:rStyle w:val="fontstyle01"/>
        </w:rPr>
        <w:t xml:space="preserve">năm 2026. </w:t>
      </w:r>
    </w:p>
    <w:p w14:paraId="74CB2C5A" w14:textId="77777777" w:rsidR="001F750C" w:rsidRPr="001F750C" w:rsidRDefault="001F750C" w:rsidP="001F750C">
      <w:pPr>
        <w:spacing w:before="120"/>
        <w:ind w:firstLine="709"/>
        <w:jc w:val="both"/>
        <w:rPr>
          <w:rStyle w:val="fontstyle01"/>
        </w:rPr>
      </w:pPr>
      <w:r w:rsidRPr="001F750C">
        <w:rPr>
          <w:rStyle w:val="fontstyle01"/>
        </w:rPr>
        <w:t xml:space="preserve">2. Quyết định này bãi bỏ Quyết định số 43/2024/QĐ-UBND ngày 23 tháng 10 năm 2024 của Uỷ ban nhân dân tỉnh Đắk Lắk (cũ) Quy định điều kiện về đường giao thông để phương tiện chữa cháy thực hiện nhiệm vụ chữa cháy tại nơi cá </w:t>
      </w:r>
      <w:r w:rsidRPr="001F750C">
        <w:rPr>
          <w:rStyle w:val="fontstyle01"/>
        </w:rPr>
        <w:lastRenderedPageBreak/>
        <w:t>nhân xây dựng nhà ở từ 02 tầng trở lên và có quy mô dưới 20 căn hộ mà tại mỗi tầng có thiết kế, xây dựng căn hộ để cho thuê trên địa bàn tỉnh Đắk Lắk và Quyết định số 63/2024/QĐ-UBND ngày 27 tháng 11 năm 2024 của Uỷ ban nhân dân tỉnh Phú Yên (trước đây) Quy định về điều kiện đường giao thông để phương tiện chữa cháy thực hiện nhiệm vụ chữa cháy tại nơi có nhà ở nhiều tầng nhiều căn hộ của cá nhân trên địa bàn tỉnh Phú Yên.</w:t>
      </w:r>
    </w:p>
    <w:p w14:paraId="31715E39" w14:textId="77777777" w:rsidR="001F750C" w:rsidRPr="001F750C" w:rsidRDefault="001F750C" w:rsidP="001F750C">
      <w:pPr>
        <w:spacing w:before="120"/>
        <w:ind w:firstLine="709"/>
        <w:jc w:val="both"/>
        <w:rPr>
          <w:rFonts w:eastAsia="Calibri"/>
          <w:sz w:val="28"/>
          <w:szCs w:val="28"/>
        </w:rPr>
      </w:pPr>
      <w:r w:rsidRPr="001F750C">
        <w:rPr>
          <w:rStyle w:val="fontstyle01"/>
        </w:rPr>
        <w:t xml:space="preserve">3. </w:t>
      </w:r>
      <w:r w:rsidRPr="001F750C">
        <w:rPr>
          <w:sz w:val="28"/>
          <w:szCs w:val="28"/>
        </w:rPr>
        <w:t>Chánh Văn phòng Ủy ban nhân dân tỉnh; Giám đốc Sở Xây dựng, Giám đốc Công an tỉnh; Thủ trưởng các cơ quan, đơn vị; Chủ tịch Ủy ban nhân dân các xã, phường và các tổ chức, cá nhân có liên quan chịu trách nhiệm thi hành Quyết định này./.</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394"/>
        <w:gridCol w:w="4678"/>
      </w:tblGrid>
      <w:tr w:rsidR="00167C59" w:rsidRPr="001F750C" w14:paraId="7BF0360A" w14:textId="77777777" w:rsidTr="00D81139">
        <w:trPr>
          <w:trHeight w:val="455"/>
        </w:trPr>
        <w:tc>
          <w:tcPr>
            <w:tcW w:w="2422" w:type="pct"/>
            <w:tcBorders>
              <w:top w:val="nil"/>
              <w:left w:val="nil"/>
              <w:bottom w:val="nil"/>
              <w:right w:val="nil"/>
              <w:tl2br w:val="nil"/>
              <w:tr2bl w:val="nil"/>
            </w:tcBorders>
            <w:shd w:val="clear" w:color="auto" w:fill="auto"/>
            <w:tcMar>
              <w:top w:w="0" w:type="dxa"/>
              <w:left w:w="0" w:type="dxa"/>
              <w:bottom w:w="0" w:type="dxa"/>
              <w:right w:w="108" w:type="dxa"/>
            </w:tcMar>
          </w:tcPr>
          <w:bookmarkEnd w:id="1"/>
          <w:p w14:paraId="4BADE612" w14:textId="7A2885AD" w:rsidR="00E321B6" w:rsidRPr="001F750C" w:rsidRDefault="00BC5B99" w:rsidP="00835B89">
            <w:pPr>
              <w:pStyle w:val="abc"/>
              <w:widowControl w:val="0"/>
              <w:spacing w:before="120"/>
              <w:rPr>
                <w:sz w:val="22"/>
                <w:szCs w:val="22"/>
                <w:lang w:val="nl-NL"/>
              </w:rPr>
            </w:pPr>
            <w:r w:rsidRPr="001F750C">
              <w:rPr>
                <w:b/>
                <w:bCs/>
                <w:i/>
                <w:iCs/>
                <w:sz w:val="24"/>
                <w:szCs w:val="24"/>
                <w:lang w:val="vi-VN"/>
              </w:rPr>
              <w:t>Nơi</w:t>
            </w:r>
            <w:r w:rsidR="004638F7" w:rsidRPr="001F750C">
              <w:rPr>
                <w:b/>
                <w:bCs/>
                <w:i/>
                <w:iCs/>
                <w:sz w:val="24"/>
                <w:szCs w:val="24"/>
              </w:rPr>
              <w:t xml:space="preserve"> </w:t>
            </w:r>
            <w:r w:rsidRPr="001F750C">
              <w:rPr>
                <w:b/>
                <w:bCs/>
                <w:i/>
                <w:iCs/>
                <w:sz w:val="24"/>
                <w:szCs w:val="24"/>
                <w:lang w:val="vi-VN"/>
              </w:rPr>
              <w:t>nhận:</w:t>
            </w:r>
            <w:r w:rsidRPr="001F750C">
              <w:rPr>
                <w:b/>
                <w:bCs/>
                <w:i/>
                <w:iCs/>
                <w:sz w:val="24"/>
                <w:szCs w:val="24"/>
                <w:lang w:val="vi-VN"/>
              </w:rPr>
              <w:br/>
            </w:r>
            <w:r w:rsidRPr="001F750C">
              <w:rPr>
                <w:sz w:val="22"/>
                <w:szCs w:val="22"/>
                <w:lang w:val="nl-NL"/>
              </w:rPr>
              <w:t xml:space="preserve">- </w:t>
            </w:r>
            <w:r w:rsidR="00EB5457" w:rsidRPr="00A21193">
              <w:rPr>
                <w:sz w:val="22"/>
                <w:szCs w:val="22"/>
              </w:rPr>
              <w:t>Như khoản 3 Điều 6</w:t>
            </w:r>
            <w:r w:rsidRPr="001F750C">
              <w:rPr>
                <w:sz w:val="22"/>
                <w:szCs w:val="22"/>
                <w:lang w:val="nl-NL"/>
              </w:rPr>
              <w:t>;</w:t>
            </w:r>
          </w:p>
          <w:p w14:paraId="4F21171B" w14:textId="77777777" w:rsidR="00EB5457" w:rsidRDefault="00EB5457" w:rsidP="00835B89">
            <w:pPr>
              <w:pStyle w:val="abc"/>
              <w:widowControl w:val="0"/>
              <w:jc w:val="both"/>
              <w:rPr>
                <w:sz w:val="22"/>
                <w:szCs w:val="22"/>
              </w:rPr>
            </w:pPr>
            <w:r w:rsidRPr="00A21193">
              <w:rPr>
                <w:sz w:val="22"/>
                <w:szCs w:val="22"/>
              </w:rPr>
              <w:t>- Ủy ban Thường vụ Quốc hội;</w:t>
            </w:r>
          </w:p>
          <w:p w14:paraId="69602FE1" w14:textId="50F481B7" w:rsidR="00E321B6" w:rsidRPr="001F750C" w:rsidRDefault="00E321B6" w:rsidP="00835B89">
            <w:pPr>
              <w:pStyle w:val="abc"/>
              <w:widowControl w:val="0"/>
              <w:jc w:val="both"/>
              <w:rPr>
                <w:sz w:val="22"/>
                <w:szCs w:val="22"/>
                <w:lang w:val="nl-NL"/>
              </w:rPr>
            </w:pPr>
            <w:r w:rsidRPr="001F750C">
              <w:rPr>
                <w:sz w:val="22"/>
                <w:szCs w:val="22"/>
                <w:lang w:val="nl-NL"/>
              </w:rPr>
              <w:t>- Văn phòng Chính phủ;</w:t>
            </w:r>
          </w:p>
          <w:p w14:paraId="2A19C7CC" w14:textId="77777777" w:rsidR="00E321B6" w:rsidRPr="001F750C" w:rsidRDefault="00E321B6" w:rsidP="00835B89">
            <w:pPr>
              <w:pStyle w:val="abc"/>
              <w:widowControl w:val="0"/>
              <w:jc w:val="both"/>
              <w:rPr>
                <w:sz w:val="22"/>
                <w:szCs w:val="22"/>
                <w:lang w:val="nl-NL"/>
              </w:rPr>
            </w:pPr>
            <w:r w:rsidRPr="001F750C">
              <w:rPr>
                <w:sz w:val="22"/>
                <w:szCs w:val="22"/>
                <w:lang w:val="nl-NL"/>
              </w:rPr>
              <w:t>- Vụ pháp chế - Bộ Xây dựng;</w:t>
            </w:r>
          </w:p>
          <w:p w14:paraId="3E141C36" w14:textId="77777777" w:rsidR="008A3ACE" w:rsidRPr="001F750C" w:rsidRDefault="00E321B6" w:rsidP="00835B89">
            <w:pPr>
              <w:pStyle w:val="abc"/>
              <w:widowControl w:val="0"/>
              <w:jc w:val="both"/>
              <w:rPr>
                <w:sz w:val="22"/>
                <w:szCs w:val="22"/>
                <w:lang w:val="nl-NL"/>
              </w:rPr>
            </w:pPr>
            <w:r w:rsidRPr="001F750C">
              <w:rPr>
                <w:sz w:val="22"/>
                <w:szCs w:val="22"/>
                <w:lang w:val="nl-NL"/>
              </w:rPr>
              <w:t xml:space="preserve">- </w:t>
            </w:r>
            <w:r w:rsidR="00557A67" w:rsidRPr="001F750C">
              <w:rPr>
                <w:sz w:val="22"/>
                <w:szCs w:val="22"/>
                <w:lang w:val="nl-NL"/>
              </w:rPr>
              <w:t xml:space="preserve">Cục Kiểm tra văn bản và </w:t>
            </w:r>
          </w:p>
          <w:p w14:paraId="762A71B0" w14:textId="656A6791" w:rsidR="00E321B6" w:rsidRPr="001F750C" w:rsidRDefault="00557A67" w:rsidP="00835B89">
            <w:pPr>
              <w:pStyle w:val="abc"/>
              <w:widowControl w:val="0"/>
              <w:jc w:val="both"/>
              <w:rPr>
                <w:sz w:val="22"/>
                <w:szCs w:val="22"/>
                <w:lang w:val="nl-NL"/>
              </w:rPr>
            </w:pPr>
            <w:r w:rsidRPr="001F750C">
              <w:rPr>
                <w:sz w:val="22"/>
                <w:szCs w:val="22"/>
                <w:lang w:val="nl-NL"/>
              </w:rPr>
              <w:t>QLXLVPHC - Bộ Tư pháp</w:t>
            </w:r>
            <w:r w:rsidR="00E321B6" w:rsidRPr="001F750C">
              <w:rPr>
                <w:sz w:val="22"/>
                <w:szCs w:val="22"/>
                <w:lang w:val="nl-NL"/>
              </w:rPr>
              <w:t>;</w:t>
            </w:r>
          </w:p>
          <w:p w14:paraId="555851CA" w14:textId="77777777" w:rsidR="00E321B6" w:rsidRPr="001F750C" w:rsidRDefault="00E321B6" w:rsidP="00835B89">
            <w:pPr>
              <w:pStyle w:val="abc"/>
              <w:widowControl w:val="0"/>
              <w:jc w:val="both"/>
              <w:rPr>
                <w:sz w:val="22"/>
                <w:szCs w:val="22"/>
                <w:lang w:val="nl-NL"/>
              </w:rPr>
            </w:pPr>
            <w:r w:rsidRPr="001F750C">
              <w:rPr>
                <w:sz w:val="22"/>
                <w:szCs w:val="22"/>
                <w:lang w:val="nl-NL"/>
              </w:rPr>
              <w:t>- Thường trực Tỉnh ủy;</w:t>
            </w:r>
          </w:p>
          <w:p w14:paraId="085297CB" w14:textId="2E6A1279" w:rsidR="00E321B6" w:rsidRPr="001F750C" w:rsidRDefault="00E321B6" w:rsidP="00835B89">
            <w:pPr>
              <w:pStyle w:val="abc"/>
              <w:widowControl w:val="0"/>
              <w:jc w:val="both"/>
              <w:rPr>
                <w:sz w:val="22"/>
                <w:szCs w:val="22"/>
                <w:lang w:val="nl-NL"/>
              </w:rPr>
            </w:pPr>
            <w:r w:rsidRPr="001F750C">
              <w:rPr>
                <w:sz w:val="22"/>
                <w:szCs w:val="22"/>
                <w:lang w:val="nl-NL"/>
              </w:rPr>
              <w:t xml:space="preserve">- </w:t>
            </w:r>
            <w:r w:rsidR="00EB5457" w:rsidRPr="00A21193">
              <w:rPr>
                <w:sz w:val="22"/>
                <w:szCs w:val="22"/>
              </w:rPr>
              <w:t>UBMTTQVN</w:t>
            </w:r>
            <w:r w:rsidRPr="001F750C">
              <w:rPr>
                <w:sz w:val="22"/>
                <w:szCs w:val="22"/>
                <w:lang w:val="nl-NL"/>
              </w:rPr>
              <w:t xml:space="preserve"> tỉnh;</w:t>
            </w:r>
          </w:p>
          <w:p w14:paraId="6395F713" w14:textId="5F67F643" w:rsidR="00E321B6" w:rsidRPr="001F750C" w:rsidRDefault="00E321B6" w:rsidP="00835B89">
            <w:pPr>
              <w:pStyle w:val="abc"/>
              <w:widowControl w:val="0"/>
              <w:jc w:val="both"/>
              <w:rPr>
                <w:sz w:val="22"/>
                <w:szCs w:val="22"/>
                <w:lang w:val="nl-NL"/>
              </w:rPr>
            </w:pPr>
            <w:r w:rsidRPr="001F750C">
              <w:rPr>
                <w:sz w:val="22"/>
                <w:szCs w:val="22"/>
                <w:lang w:val="nl-NL"/>
              </w:rPr>
              <w:t xml:space="preserve">- </w:t>
            </w:r>
            <w:r w:rsidR="00EB5457" w:rsidRPr="00A21193">
              <w:rPr>
                <w:sz w:val="22"/>
                <w:szCs w:val="22"/>
              </w:rPr>
              <w:t>Đoàn ĐBQH tỉnh</w:t>
            </w:r>
            <w:r w:rsidRPr="001F750C">
              <w:rPr>
                <w:sz w:val="22"/>
                <w:szCs w:val="22"/>
                <w:lang w:val="nl-NL"/>
              </w:rPr>
              <w:t>;</w:t>
            </w:r>
          </w:p>
          <w:p w14:paraId="2DD6259B" w14:textId="77777777" w:rsidR="00D81139" w:rsidRPr="001F750C" w:rsidRDefault="00D81139" w:rsidP="00D81139">
            <w:pPr>
              <w:pStyle w:val="abc"/>
              <w:widowControl w:val="0"/>
              <w:jc w:val="both"/>
              <w:rPr>
                <w:sz w:val="22"/>
                <w:szCs w:val="22"/>
                <w:lang w:val="nl-NL"/>
              </w:rPr>
            </w:pPr>
            <w:r w:rsidRPr="001F750C">
              <w:rPr>
                <w:sz w:val="22"/>
                <w:szCs w:val="22"/>
                <w:lang w:val="nl-NL"/>
              </w:rPr>
              <w:t>- Thường trực HĐND tỉnh;</w:t>
            </w:r>
          </w:p>
          <w:p w14:paraId="764BB938" w14:textId="77777777" w:rsidR="00E321B6" w:rsidRPr="001F750C" w:rsidRDefault="00BC5B99" w:rsidP="00835B89">
            <w:pPr>
              <w:pStyle w:val="abc"/>
              <w:widowControl w:val="0"/>
              <w:jc w:val="both"/>
              <w:rPr>
                <w:sz w:val="22"/>
                <w:szCs w:val="22"/>
                <w:lang w:val="nl-NL"/>
              </w:rPr>
            </w:pPr>
            <w:r w:rsidRPr="001F750C">
              <w:rPr>
                <w:sz w:val="22"/>
                <w:szCs w:val="22"/>
                <w:lang w:val="nl-NL"/>
              </w:rPr>
              <w:t>- CT, các PCT UBND tỉnh;</w:t>
            </w:r>
          </w:p>
          <w:p w14:paraId="520D7E32" w14:textId="77777777" w:rsidR="00E321B6" w:rsidRPr="001F750C" w:rsidRDefault="00E321B6" w:rsidP="00835B89">
            <w:pPr>
              <w:pStyle w:val="abc"/>
              <w:widowControl w:val="0"/>
              <w:jc w:val="both"/>
              <w:rPr>
                <w:sz w:val="22"/>
                <w:szCs w:val="22"/>
                <w:lang w:val="nl-NL"/>
              </w:rPr>
            </w:pPr>
            <w:r w:rsidRPr="001F750C">
              <w:rPr>
                <w:sz w:val="22"/>
                <w:szCs w:val="22"/>
                <w:lang w:val="nl-NL"/>
              </w:rPr>
              <w:t>- Sở Tư pháp;</w:t>
            </w:r>
          </w:p>
          <w:p w14:paraId="6AAF30E2" w14:textId="5AAAFE97" w:rsidR="00E321B6" w:rsidRPr="001F750C" w:rsidRDefault="00E321B6" w:rsidP="00835B89">
            <w:pPr>
              <w:pStyle w:val="abc"/>
              <w:widowControl w:val="0"/>
              <w:jc w:val="both"/>
              <w:rPr>
                <w:sz w:val="22"/>
                <w:szCs w:val="22"/>
                <w:lang w:val="nl-NL"/>
              </w:rPr>
            </w:pPr>
            <w:r w:rsidRPr="001F750C">
              <w:rPr>
                <w:sz w:val="22"/>
                <w:szCs w:val="22"/>
                <w:lang w:val="nl-NL"/>
              </w:rPr>
              <w:t xml:space="preserve">- Báo </w:t>
            </w:r>
            <w:r w:rsidR="008A3ACE" w:rsidRPr="001F750C">
              <w:rPr>
                <w:sz w:val="22"/>
                <w:szCs w:val="22"/>
                <w:lang w:val="nl-NL"/>
              </w:rPr>
              <w:t xml:space="preserve">và Phát thanh truyền hình </w:t>
            </w:r>
            <w:r w:rsidRPr="001F750C">
              <w:rPr>
                <w:sz w:val="22"/>
                <w:szCs w:val="22"/>
                <w:lang w:val="nl-NL"/>
              </w:rPr>
              <w:t xml:space="preserve">Đắk Lắk; </w:t>
            </w:r>
          </w:p>
          <w:p w14:paraId="5789151B" w14:textId="77777777" w:rsidR="00E321B6" w:rsidRPr="001F750C" w:rsidRDefault="00BC5B99" w:rsidP="00835B89">
            <w:pPr>
              <w:pStyle w:val="abc"/>
              <w:widowControl w:val="0"/>
              <w:jc w:val="both"/>
              <w:rPr>
                <w:sz w:val="22"/>
                <w:szCs w:val="22"/>
                <w:lang w:val="nl-NL"/>
              </w:rPr>
            </w:pPr>
            <w:r w:rsidRPr="001F750C">
              <w:rPr>
                <w:sz w:val="22"/>
                <w:szCs w:val="22"/>
                <w:lang w:val="nl-NL"/>
              </w:rPr>
              <w:t xml:space="preserve">- </w:t>
            </w:r>
            <w:r w:rsidR="00E321B6" w:rsidRPr="001F750C">
              <w:rPr>
                <w:sz w:val="22"/>
                <w:szCs w:val="22"/>
                <w:lang w:val="nl-NL"/>
              </w:rPr>
              <w:t>Lãnh đạo Văn phòng UBND tỉnh;</w:t>
            </w:r>
          </w:p>
          <w:p w14:paraId="40FB8CB8" w14:textId="77777777" w:rsidR="008013EC" w:rsidRPr="001F750C" w:rsidRDefault="008013EC" w:rsidP="00835B89">
            <w:pPr>
              <w:pStyle w:val="abc"/>
              <w:widowControl w:val="0"/>
              <w:jc w:val="both"/>
              <w:rPr>
                <w:sz w:val="22"/>
                <w:szCs w:val="22"/>
                <w:lang w:val="nl-NL"/>
              </w:rPr>
            </w:pPr>
            <w:r w:rsidRPr="001F750C">
              <w:rPr>
                <w:sz w:val="22"/>
                <w:szCs w:val="22"/>
                <w:lang w:val="nl-NL"/>
              </w:rPr>
              <w:t>- Trung tâm Công nghệ và Cổng thông</w:t>
            </w:r>
          </w:p>
          <w:p w14:paraId="0D523581" w14:textId="00451FC5" w:rsidR="008013EC" w:rsidRPr="001F750C" w:rsidRDefault="008013EC" w:rsidP="00835B89">
            <w:pPr>
              <w:pStyle w:val="abc"/>
              <w:widowControl w:val="0"/>
              <w:jc w:val="both"/>
              <w:rPr>
                <w:sz w:val="22"/>
                <w:szCs w:val="22"/>
                <w:lang w:val="nl-NL"/>
              </w:rPr>
            </w:pPr>
            <w:r w:rsidRPr="001F750C">
              <w:rPr>
                <w:sz w:val="22"/>
                <w:szCs w:val="22"/>
                <w:lang w:val="nl-NL"/>
              </w:rPr>
              <w:t>tin điện tử tỉnh</w:t>
            </w:r>
            <w:r w:rsidR="00835B89" w:rsidRPr="001F750C">
              <w:rPr>
                <w:sz w:val="22"/>
                <w:szCs w:val="22"/>
                <w:lang w:val="nl-NL"/>
              </w:rPr>
              <w:t xml:space="preserve"> (đăng tải)</w:t>
            </w:r>
            <w:r w:rsidRPr="001F750C">
              <w:rPr>
                <w:sz w:val="22"/>
                <w:szCs w:val="22"/>
                <w:lang w:val="nl-NL"/>
              </w:rPr>
              <w:t>;</w:t>
            </w:r>
          </w:p>
          <w:p w14:paraId="25DB545B" w14:textId="0A2AE882" w:rsidR="00E321B6" w:rsidRPr="001F750C" w:rsidRDefault="00E321B6" w:rsidP="00835B89">
            <w:pPr>
              <w:pStyle w:val="abc"/>
              <w:widowControl w:val="0"/>
              <w:jc w:val="both"/>
              <w:rPr>
                <w:sz w:val="22"/>
                <w:szCs w:val="22"/>
                <w:lang w:val="nl-NL"/>
              </w:rPr>
            </w:pPr>
            <w:r w:rsidRPr="001F750C">
              <w:rPr>
                <w:sz w:val="22"/>
                <w:szCs w:val="22"/>
                <w:lang w:val="nl-NL"/>
              </w:rPr>
              <w:t>- Các phòng: TH,</w:t>
            </w:r>
            <w:r w:rsidR="00835B89" w:rsidRPr="001F750C">
              <w:rPr>
                <w:sz w:val="22"/>
                <w:szCs w:val="22"/>
                <w:lang w:val="nl-NL"/>
              </w:rPr>
              <w:t xml:space="preserve"> </w:t>
            </w:r>
            <w:r w:rsidRPr="001F750C">
              <w:rPr>
                <w:sz w:val="22"/>
                <w:szCs w:val="22"/>
                <w:lang w:val="nl-NL"/>
              </w:rPr>
              <w:t xml:space="preserve">NC, NNMT, </w:t>
            </w:r>
            <w:r w:rsidR="00835B89" w:rsidRPr="001F750C">
              <w:rPr>
                <w:sz w:val="22"/>
                <w:szCs w:val="22"/>
                <w:lang w:val="nl-NL"/>
              </w:rPr>
              <w:t>ĐT</w:t>
            </w:r>
            <w:r w:rsidRPr="001F750C">
              <w:rPr>
                <w:sz w:val="22"/>
                <w:szCs w:val="22"/>
                <w:lang w:val="nl-NL"/>
              </w:rPr>
              <w:t>KT;</w:t>
            </w:r>
          </w:p>
          <w:p w14:paraId="6A3FED44" w14:textId="046C8248" w:rsidR="00CF3675" w:rsidRPr="001F750C" w:rsidRDefault="00A234DF" w:rsidP="00835B89">
            <w:pPr>
              <w:pStyle w:val="abc"/>
              <w:widowControl w:val="0"/>
              <w:jc w:val="both"/>
              <w:rPr>
                <w:sz w:val="22"/>
                <w:szCs w:val="22"/>
                <w:lang w:val="nl-NL"/>
              </w:rPr>
            </w:pPr>
            <w:r w:rsidRPr="001F750C">
              <w:rPr>
                <w:sz w:val="22"/>
                <w:szCs w:val="22"/>
                <w:lang w:val="nl-NL"/>
              </w:rPr>
              <w:t>-</w:t>
            </w:r>
            <w:r w:rsidR="00655541">
              <w:rPr>
                <w:sz w:val="22"/>
                <w:szCs w:val="22"/>
                <w:lang w:val="nl-NL"/>
              </w:rPr>
              <w:t xml:space="preserve"> </w:t>
            </w:r>
            <w:r w:rsidRPr="001F750C">
              <w:rPr>
                <w:sz w:val="22"/>
                <w:szCs w:val="22"/>
                <w:lang w:val="nl-NL"/>
              </w:rPr>
              <w:t>Lưu:</w:t>
            </w:r>
            <w:r w:rsidR="00835B89" w:rsidRPr="001F750C">
              <w:rPr>
                <w:sz w:val="22"/>
                <w:szCs w:val="22"/>
                <w:lang w:val="nl-NL"/>
              </w:rPr>
              <w:t xml:space="preserve"> </w:t>
            </w:r>
            <w:r w:rsidRPr="001F750C">
              <w:rPr>
                <w:sz w:val="22"/>
                <w:szCs w:val="22"/>
                <w:lang w:val="nl-NL"/>
              </w:rPr>
              <w:t>VT,</w:t>
            </w:r>
            <w:r w:rsidR="00835B89" w:rsidRPr="001F750C">
              <w:rPr>
                <w:sz w:val="22"/>
                <w:szCs w:val="22"/>
                <w:lang w:val="nl-NL"/>
              </w:rPr>
              <w:t xml:space="preserve"> </w:t>
            </w:r>
            <w:r w:rsidRPr="001F750C">
              <w:rPr>
                <w:sz w:val="22"/>
                <w:szCs w:val="22"/>
                <w:lang w:val="nl-NL"/>
              </w:rPr>
              <w:t>CN</w:t>
            </w:r>
            <w:r w:rsidR="00F765D9" w:rsidRPr="001F750C">
              <w:rPr>
                <w:sz w:val="22"/>
                <w:szCs w:val="22"/>
                <w:lang w:val="nl-NL"/>
              </w:rPr>
              <w:t>XD</w:t>
            </w:r>
            <w:r w:rsidR="00835B89" w:rsidRPr="001F750C">
              <w:rPr>
                <w:sz w:val="22"/>
                <w:szCs w:val="22"/>
                <w:lang w:val="nl-NL"/>
              </w:rPr>
              <w:t xml:space="preserve"> (VTC-10)</w:t>
            </w:r>
            <w:r w:rsidRPr="001F750C">
              <w:rPr>
                <w:sz w:val="22"/>
                <w:szCs w:val="22"/>
                <w:lang w:val="nl-NL"/>
              </w:rPr>
              <w:t>.</w:t>
            </w:r>
          </w:p>
          <w:p w14:paraId="317E2B1C" w14:textId="77777777" w:rsidR="00CF3675" w:rsidRPr="001F750C" w:rsidRDefault="00CF3675" w:rsidP="00E76969">
            <w:pPr>
              <w:pStyle w:val="abc"/>
              <w:widowControl w:val="0"/>
              <w:spacing w:line="288" w:lineRule="auto"/>
              <w:jc w:val="both"/>
              <w:rPr>
                <w:sz w:val="22"/>
                <w:szCs w:val="22"/>
                <w:lang w:val="nl-NL"/>
              </w:rPr>
            </w:pPr>
          </w:p>
          <w:p w14:paraId="5048B01B" w14:textId="77777777" w:rsidR="00BC5B99" w:rsidRPr="001F750C" w:rsidRDefault="00A234DF" w:rsidP="00E76969">
            <w:pPr>
              <w:pStyle w:val="abc"/>
              <w:widowControl w:val="0"/>
              <w:spacing w:line="288" w:lineRule="auto"/>
              <w:jc w:val="both"/>
              <w:rPr>
                <w:sz w:val="22"/>
                <w:szCs w:val="22"/>
                <w:lang w:val="nl-NL"/>
              </w:rPr>
            </w:pPr>
            <w:r w:rsidRPr="001F750C">
              <w:rPr>
                <w:sz w:val="22"/>
                <w:szCs w:val="22"/>
                <w:lang w:val="nl-NL"/>
              </w:rPr>
              <w:br/>
            </w:r>
          </w:p>
          <w:p w14:paraId="0F98DAF9" w14:textId="77777777" w:rsidR="00073DCF" w:rsidRPr="001F750C" w:rsidRDefault="00073DCF" w:rsidP="00E76969">
            <w:pPr>
              <w:pStyle w:val="abc"/>
              <w:widowControl w:val="0"/>
              <w:spacing w:line="288" w:lineRule="auto"/>
              <w:jc w:val="both"/>
              <w:rPr>
                <w:sz w:val="22"/>
                <w:szCs w:val="22"/>
                <w:lang w:val="nl-NL"/>
              </w:rPr>
            </w:pPr>
          </w:p>
          <w:p w14:paraId="761529CB" w14:textId="77777777" w:rsidR="00073DCF" w:rsidRPr="001F750C" w:rsidRDefault="00073DCF" w:rsidP="00E76969">
            <w:pPr>
              <w:widowControl w:val="0"/>
              <w:spacing w:before="120"/>
              <w:rPr>
                <w:lang w:val="nl-NL"/>
              </w:rPr>
            </w:pPr>
          </w:p>
        </w:tc>
        <w:tc>
          <w:tcPr>
            <w:tcW w:w="2578" w:type="pct"/>
            <w:tcBorders>
              <w:top w:val="nil"/>
              <w:left w:val="nil"/>
              <w:bottom w:val="nil"/>
              <w:right w:val="nil"/>
              <w:tl2br w:val="nil"/>
              <w:tr2bl w:val="nil"/>
            </w:tcBorders>
            <w:shd w:val="clear" w:color="auto" w:fill="auto"/>
            <w:tcMar>
              <w:top w:w="0" w:type="dxa"/>
              <w:left w:w="108" w:type="dxa"/>
              <w:bottom w:w="0" w:type="dxa"/>
              <w:right w:w="108" w:type="dxa"/>
            </w:tcMar>
          </w:tcPr>
          <w:p w14:paraId="1782249B" w14:textId="77777777" w:rsidR="00D81139" w:rsidRPr="001F750C" w:rsidRDefault="00BC5B99" w:rsidP="00D81139">
            <w:pPr>
              <w:tabs>
                <w:tab w:val="left" w:pos="5954"/>
              </w:tabs>
              <w:snapToGrid w:val="0"/>
              <w:spacing w:before="120"/>
              <w:jc w:val="center"/>
              <w:rPr>
                <w:b/>
                <w:bCs/>
                <w:sz w:val="28"/>
                <w:szCs w:val="28"/>
                <w:lang w:val="fr-FR"/>
              </w:rPr>
            </w:pPr>
            <w:r w:rsidRPr="001F750C">
              <w:rPr>
                <w:b/>
                <w:bCs/>
                <w:sz w:val="28"/>
                <w:lang w:val="nl-NL"/>
              </w:rPr>
              <w:t>TM. ỦY BAN NHÂN DÂN</w:t>
            </w:r>
            <w:r w:rsidRPr="001F750C">
              <w:rPr>
                <w:b/>
                <w:bCs/>
                <w:sz w:val="28"/>
                <w:lang w:val="vi-VN"/>
              </w:rPr>
              <w:br/>
            </w:r>
            <w:r w:rsidR="00D81139" w:rsidRPr="001F750C">
              <w:rPr>
                <w:b/>
                <w:bCs/>
                <w:sz w:val="28"/>
                <w:szCs w:val="28"/>
                <w:lang w:val="fr-FR"/>
              </w:rPr>
              <w:t>KT. CHỦ TỊCH</w:t>
            </w:r>
          </w:p>
          <w:p w14:paraId="76C2FDA9" w14:textId="77777777" w:rsidR="00D81139" w:rsidRPr="001F750C" w:rsidRDefault="00D81139" w:rsidP="00D81139">
            <w:pPr>
              <w:tabs>
                <w:tab w:val="left" w:pos="5954"/>
              </w:tabs>
              <w:snapToGrid w:val="0"/>
              <w:jc w:val="center"/>
              <w:rPr>
                <w:b/>
                <w:bCs/>
                <w:sz w:val="28"/>
                <w:szCs w:val="28"/>
                <w:lang w:val="fr-FR"/>
              </w:rPr>
            </w:pPr>
            <w:r w:rsidRPr="001F750C">
              <w:rPr>
                <w:b/>
                <w:bCs/>
                <w:sz w:val="28"/>
                <w:szCs w:val="28"/>
                <w:lang w:val="fr-FR"/>
              </w:rPr>
              <w:t xml:space="preserve"> PHÓ CHỦ TỊCH</w:t>
            </w:r>
          </w:p>
          <w:p w14:paraId="318A34CE" w14:textId="77777777" w:rsidR="00D81139" w:rsidRPr="001F750C" w:rsidRDefault="00D81139" w:rsidP="00D81139">
            <w:pPr>
              <w:tabs>
                <w:tab w:val="left" w:pos="5954"/>
              </w:tabs>
              <w:snapToGrid w:val="0"/>
              <w:jc w:val="center"/>
              <w:rPr>
                <w:b/>
                <w:bCs/>
                <w:sz w:val="28"/>
                <w:szCs w:val="28"/>
                <w:lang w:val="fr-FR"/>
              </w:rPr>
            </w:pPr>
          </w:p>
          <w:p w14:paraId="1E1898C8" w14:textId="77777777" w:rsidR="00D81139" w:rsidRPr="001F750C" w:rsidRDefault="00D81139" w:rsidP="00D81139">
            <w:pPr>
              <w:tabs>
                <w:tab w:val="left" w:pos="5954"/>
              </w:tabs>
              <w:snapToGrid w:val="0"/>
              <w:jc w:val="center"/>
              <w:rPr>
                <w:b/>
                <w:bCs/>
                <w:sz w:val="20"/>
                <w:szCs w:val="28"/>
                <w:lang w:val="fr-FR"/>
              </w:rPr>
            </w:pPr>
          </w:p>
          <w:p w14:paraId="30A9F13F" w14:textId="77777777" w:rsidR="00D81139" w:rsidRPr="001F750C" w:rsidRDefault="00D81139" w:rsidP="00D81139">
            <w:pPr>
              <w:tabs>
                <w:tab w:val="left" w:pos="5954"/>
              </w:tabs>
              <w:snapToGrid w:val="0"/>
              <w:jc w:val="center"/>
              <w:rPr>
                <w:b/>
                <w:bCs/>
                <w:sz w:val="28"/>
                <w:szCs w:val="28"/>
                <w:lang w:val="fr-FR"/>
              </w:rPr>
            </w:pPr>
          </w:p>
          <w:p w14:paraId="0298C765" w14:textId="4CB51CF4" w:rsidR="00D81139" w:rsidRPr="000846C8" w:rsidRDefault="000846C8" w:rsidP="00D81139">
            <w:pPr>
              <w:tabs>
                <w:tab w:val="left" w:pos="5954"/>
              </w:tabs>
              <w:spacing w:after="80"/>
              <w:jc w:val="center"/>
              <w:rPr>
                <w:b/>
                <w:bCs/>
                <w:i/>
                <w:sz w:val="28"/>
                <w:szCs w:val="28"/>
                <w:lang w:val="fr-FR"/>
              </w:rPr>
            </w:pPr>
            <w:r w:rsidRPr="000846C8">
              <w:rPr>
                <w:b/>
                <w:bCs/>
                <w:i/>
                <w:sz w:val="28"/>
                <w:szCs w:val="28"/>
                <w:lang w:val="fr-FR"/>
              </w:rPr>
              <w:t>(Đã ký)</w:t>
            </w:r>
          </w:p>
          <w:p w14:paraId="3A262870" w14:textId="77777777" w:rsidR="00D81139" w:rsidRPr="001F750C" w:rsidRDefault="00D81139" w:rsidP="00D81139">
            <w:pPr>
              <w:tabs>
                <w:tab w:val="left" w:pos="5954"/>
              </w:tabs>
              <w:spacing w:after="80"/>
              <w:jc w:val="center"/>
              <w:rPr>
                <w:b/>
                <w:bCs/>
                <w:sz w:val="44"/>
                <w:szCs w:val="28"/>
                <w:lang w:val="fr-FR"/>
              </w:rPr>
            </w:pPr>
            <w:bookmarkStart w:id="3" w:name="_GoBack"/>
            <w:bookmarkEnd w:id="3"/>
          </w:p>
          <w:p w14:paraId="486C406B" w14:textId="64EA13C0" w:rsidR="00BC5B99" w:rsidRPr="001F750C" w:rsidRDefault="00D81139" w:rsidP="00D81139">
            <w:pPr>
              <w:widowControl w:val="0"/>
              <w:jc w:val="center"/>
              <w:rPr>
                <w:lang w:val="nl-NL"/>
              </w:rPr>
            </w:pPr>
            <w:r w:rsidRPr="001F750C">
              <w:rPr>
                <w:b/>
                <w:sz w:val="28"/>
                <w:szCs w:val="28"/>
              </w:rPr>
              <w:t>Trương Công Thái</w:t>
            </w:r>
          </w:p>
        </w:tc>
      </w:tr>
    </w:tbl>
    <w:p w14:paraId="4956106C" w14:textId="77777777" w:rsidR="00BC5B99" w:rsidRPr="001F750C" w:rsidRDefault="00BC5B99" w:rsidP="00E76969">
      <w:pPr>
        <w:widowControl w:val="0"/>
        <w:spacing w:before="120" w:after="280" w:afterAutospacing="1"/>
        <w:rPr>
          <w:lang w:val="nl-NL"/>
        </w:rPr>
      </w:pPr>
      <w:r w:rsidRPr="001F750C">
        <w:rPr>
          <w:b/>
          <w:bCs/>
          <w:i/>
          <w:iCs/>
          <w:lang w:val="vi-VN"/>
        </w:rPr>
        <w:t> </w:t>
      </w:r>
    </w:p>
    <w:p w14:paraId="05C0E391" w14:textId="77777777" w:rsidR="00B0291A" w:rsidRPr="001F750C" w:rsidRDefault="00B0291A" w:rsidP="00E76969">
      <w:pPr>
        <w:widowControl w:val="0"/>
        <w:jc w:val="center"/>
        <w:rPr>
          <w:b/>
          <w:bCs/>
          <w:sz w:val="28"/>
          <w:szCs w:val="28"/>
          <w:lang w:val="nl-NL"/>
        </w:rPr>
      </w:pPr>
      <w:bookmarkStart w:id="4" w:name="loai_2"/>
      <w:bookmarkEnd w:id="4"/>
    </w:p>
    <w:sectPr w:rsidR="00B0291A" w:rsidRPr="001F750C" w:rsidSect="001F750C">
      <w:headerReference w:type="default" r:id="rId7"/>
      <w:pgSz w:w="11907" w:h="16840" w:code="9"/>
      <w:pgMar w:top="1134" w:right="1134" w:bottom="1134" w:left="1701" w:header="567"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3DDDE7" w14:textId="77777777" w:rsidR="00827700" w:rsidRDefault="00827700" w:rsidP="00526375">
      <w:r>
        <w:separator/>
      </w:r>
    </w:p>
  </w:endnote>
  <w:endnote w:type="continuationSeparator" w:id="0">
    <w:p w14:paraId="0579C55F" w14:textId="77777777" w:rsidR="00827700" w:rsidRDefault="00827700" w:rsidP="00526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F61A89" w14:textId="77777777" w:rsidR="00827700" w:rsidRDefault="00827700" w:rsidP="00526375">
      <w:r>
        <w:separator/>
      </w:r>
    </w:p>
  </w:footnote>
  <w:footnote w:type="continuationSeparator" w:id="0">
    <w:p w14:paraId="3B03EAD2" w14:textId="77777777" w:rsidR="00827700" w:rsidRDefault="00827700" w:rsidP="0052637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D1864A" w14:textId="17C3D0DD" w:rsidR="00526375" w:rsidRPr="00E76969" w:rsidRDefault="00526375" w:rsidP="00E76969">
    <w:pPr>
      <w:pStyle w:val="Header"/>
      <w:jc w:val="center"/>
      <w:rPr>
        <w:lang w:val="en-US"/>
      </w:rPr>
    </w:pPr>
    <w:r>
      <w:fldChar w:fldCharType="begin"/>
    </w:r>
    <w:r>
      <w:instrText xml:space="preserve"> PAGE   \* MERGEFORMAT </w:instrText>
    </w:r>
    <w:r>
      <w:fldChar w:fldCharType="separate"/>
    </w:r>
    <w:r w:rsidR="000846C8">
      <w:rPr>
        <w:noProof/>
      </w:rPr>
      <w:t>2</w:t>
    </w:r>
    <w:r>
      <w:rPr>
        <w:noProof/>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F0C"/>
    <w:rsid w:val="00037449"/>
    <w:rsid w:val="00045839"/>
    <w:rsid w:val="00046113"/>
    <w:rsid w:val="00055604"/>
    <w:rsid w:val="000719E2"/>
    <w:rsid w:val="00073DCF"/>
    <w:rsid w:val="000846C8"/>
    <w:rsid w:val="000A2B7B"/>
    <w:rsid w:val="000B5D39"/>
    <w:rsid w:val="000E1CED"/>
    <w:rsid w:val="000F306C"/>
    <w:rsid w:val="00105C6A"/>
    <w:rsid w:val="001429F7"/>
    <w:rsid w:val="00146D74"/>
    <w:rsid w:val="001563EB"/>
    <w:rsid w:val="00165D9C"/>
    <w:rsid w:val="00167C59"/>
    <w:rsid w:val="00173908"/>
    <w:rsid w:val="00177614"/>
    <w:rsid w:val="001A1E89"/>
    <w:rsid w:val="001B1537"/>
    <w:rsid w:val="001B2331"/>
    <w:rsid w:val="001B5F79"/>
    <w:rsid w:val="001C2EAD"/>
    <w:rsid w:val="001D049E"/>
    <w:rsid w:val="001D33A2"/>
    <w:rsid w:val="001E3527"/>
    <w:rsid w:val="001F750C"/>
    <w:rsid w:val="002174B3"/>
    <w:rsid w:val="00235331"/>
    <w:rsid w:val="002371E3"/>
    <w:rsid w:val="00245BDC"/>
    <w:rsid w:val="00245EF7"/>
    <w:rsid w:val="00255AAE"/>
    <w:rsid w:val="00265B65"/>
    <w:rsid w:val="00282342"/>
    <w:rsid w:val="002861FB"/>
    <w:rsid w:val="002864D7"/>
    <w:rsid w:val="002B01AF"/>
    <w:rsid w:val="002C1E32"/>
    <w:rsid w:val="002C4066"/>
    <w:rsid w:val="002D6133"/>
    <w:rsid w:val="002F4EFB"/>
    <w:rsid w:val="00314ACD"/>
    <w:rsid w:val="00323B41"/>
    <w:rsid w:val="003337F9"/>
    <w:rsid w:val="003414F8"/>
    <w:rsid w:val="00373A72"/>
    <w:rsid w:val="003A6DAD"/>
    <w:rsid w:val="003D2CB2"/>
    <w:rsid w:val="003F3777"/>
    <w:rsid w:val="004001F6"/>
    <w:rsid w:val="00412A78"/>
    <w:rsid w:val="00415FBE"/>
    <w:rsid w:val="004271C0"/>
    <w:rsid w:val="004333DC"/>
    <w:rsid w:val="00433A5A"/>
    <w:rsid w:val="004362CC"/>
    <w:rsid w:val="0043739C"/>
    <w:rsid w:val="00453340"/>
    <w:rsid w:val="004611AE"/>
    <w:rsid w:val="004638F7"/>
    <w:rsid w:val="004844E8"/>
    <w:rsid w:val="0048639D"/>
    <w:rsid w:val="00493E72"/>
    <w:rsid w:val="004B70A0"/>
    <w:rsid w:val="004D0846"/>
    <w:rsid w:val="004E0AC1"/>
    <w:rsid w:val="0052281F"/>
    <w:rsid w:val="00526375"/>
    <w:rsid w:val="00536837"/>
    <w:rsid w:val="005408BA"/>
    <w:rsid w:val="00557A67"/>
    <w:rsid w:val="00557CB9"/>
    <w:rsid w:val="00573FCF"/>
    <w:rsid w:val="00575FAC"/>
    <w:rsid w:val="00597D90"/>
    <w:rsid w:val="005B0F39"/>
    <w:rsid w:val="005B13B3"/>
    <w:rsid w:val="005B35F1"/>
    <w:rsid w:val="005C7CC9"/>
    <w:rsid w:val="00600756"/>
    <w:rsid w:val="00600D3E"/>
    <w:rsid w:val="00611A9B"/>
    <w:rsid w:val="00615D6F"/>
    <w:rsid w:val="00631261"/>
    <w:rsid w:val="00651C08"/>
    <w:rsid w:val="00654F4E"/>
    <w:rsid w:val="00655541"/>
    <w:rsid w:val="006719BD"/>
    <w:rsid w:val="0067227B"/>
    <w:rsid w:val="00672FF7"/>
    <w:rsid w:val="006751A0"/>
    <w:rsid w:val="006B4095"/>
    <w:rsid w:val="006E167A"/>
    <w:rsid w:val="006E2242"/>
    <w:rsid w:val="006E7400"/>
    <w:rsid w:val="0070054A"/>
    <w:rsid w:val="007022E7"/>
    <w:rsid w:val="00723FA0"/>
    <w:rsid w:val="00746D66"/>
    <w:rsid w:val="00777456"/>
    <w:rsid w:val="007832F9"/>
    <w:rsid w:val="00785748"/>
    <w:rsid w:val="00790810"/>
    <w:rsid w:val="008013EC"/>
    <w:rsid w:val="00813A7E"/>
    <w:rsid w:val="00824EFA"/>
    <w:rsid w:val="00827700"/>
    <w:rsid w:val="00833597"/>
    <w:rsid w:val="00835B89"/>
    <w:rsid w:val="00836746"/>
    <w:rsid w:val="0084172C"/>
    <w:rsid w:val="00871181"/>
    <w:rsid w:val="00892320"/>
    <w:rsid w:val="00896DD7"/>
    <w:rsid w:val="008A1AF8"/>
    <w:rsid w:val="008A3ACE"/>
    <w:rsid w:val="008A4D73"/>
    <w:rsid w:val="008B707E"/>
    <w:rsid w:val="008C2029"/>
    <w:rsid w:val="008E51A0"/>
    <w:rsid w:val="008F3E7B"/>
    <w:rsid w:val="008F628C"/>
    <w:rsid w:val="009232B1"/>
    <w:rsid w:val="00925819"/>
    <w:rsid w:val="00926142"/>
    <w:rsid w:val="0094208C"/>
    <w:rsid w:val="00951415"/>
    <w:rsid w:val="009953E6"/>
    <w:rsid w:val="00996DC1"/>
    <w:rsid w:val="009B7954"/>
    <w:rsid w:val="00A234DF"/>
    <w:rsid w:val="00A40FFA"/>
    <w:rsid w:val="00A472D6"/>
    <w:rsid w:val="00A64960"/>
    <w:rsid w:val="00A72157"/>
    <w:rsid w:val="00A85BF0"/>
    <w:rsid w:val="00A86F27"/>
    <w:rsid w:val="00AA5F0C"/>
    <w:rsid w:val="00AB136B"/>
    <w:rsid w:val="00AB5792"/>
    <w:rsid w:val="00AB5B38"/>
    <w:rsid w:val="00AC1480"/>
    <w:rsid w:val="00AD550D"/>
    <w:rsid w:val="00B0291A"/>
    <w:rsid w:val="00B1229B"/>
    <w:rsid w:val="00B44B26"/>
    <w:rsid w:val="00B50B95"/>
    <w:rsid w:val="00B545FF"/>
    <w:rsid w:val="00B653E6"/>
    <w:rsid w:val="00B67AD6"/>
    <w:rsid w:val="00B86AD9"/>
    <w:rsid w:val="00BA1377"/>
    <w:rsid w:val="00BC5B99"/>
    <w:rsid w:val="00BD18A7"/>
    <w:rsid w:val="00C03A20"/>
    <w:rsid w:val="00C24978"/>
    <w:rsid w:val="00C62678"/>
    <w:rsid w:val="00C72EB4"/>
    <w:rsid w:val="00C75B1F"/>
    <w:rsid w:val="00C83BCB"/>
    <w:rsid w:val="00CB3E5B"/>
    <w:rsid w:val="00CC547A"/>
    <w:rsid w:val="00CE35B4"/>
    <w:rsid w:val="00CF3675"/>
    <w:rsid w:val="00CF7215"/>
    <w:rsid w:val="00D1153F"/>
    <w:rsid w:val="00D16B32"/>
    <w:rsid w:val="00D25AEC"/>
    <w:rsid w:val="00D36DD2"/>
    <w:rsid w:val="00D5183C"/>
    <w:rsid w:val="00D80D7F"/>
    <w:rsid w:val="00D81139"/>
    <w:rsid w:val="00D8338A"/>
    <w:rsid w:val="00D934DF"/>
    <w:rsid w:val="00D9452D"/>
    <w:rsid w:val="00DC5CE4"/>
    <w:rsid w:val="00DE1583"/>
    <w:rsid w:val="00DF2EC0"/>
    <w:rsid w:val="00DF52B8"/>
    <w:rsid w:val="00DF6856"/>
    <w:rsid w:val="00E00872"/>
    <w:rsid w:val="00E01133"/>
    <w:rsid w:val="00E321B6"/>
    <w:rsid w:val="00E35F21"/>
    <w:rsid w:val="00E5485C"/>
    <w:rsid w:val="00E64274"/>
    <w:rsid w:val="00E7118A"/>
    <w:rsid w:val="00E76969"/>
    <w:rsid w:val="00E87C56"/>
    <w:rsid w:val="00E9365E"/>
    <w:rsid w:val="00EA1591"/>
    <w:rsid w:val="00EB0779"/>
    <w:rsid w:val="00EB5457"/>
    <w:rsid w:val="00ED1A3C"/>
    <w:rsid w:val="00F21ED6"/>
    <w:rsid w:val="00F25EC4"/>
    <w:rsid w:val="00F40243"/>
    <w:rsid w:val="00F765D9"/>
    <w:rsid w:val="00F76687"/>
    <w:rsid w:val="00F919B9"/>
    <w:rsid w:val="00FC0A6D"/>
    <w:rsid w:val="00FC258D"/>
    <w:rsid w:val="00FF11B4"/>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68D95AB"/>
  <w15:docId w15:val="{23290AA3-B843-4448-85B5-1E742A03F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6375"/>
    <w:pPr>
      <w:tabs>
        <w:tab w:val="center" w:pos="4680"/>
        <w:tab w:val="right" w:pos="9360"/>
      </w:tabs>
    </w:pPr>
    <w:rPr>
      <w:lang w:val="x-none" w:eastAsia="x-none"/>
    </w:rPr>
  </w:style>
  <w:style w:type="character" w:customStyle="1" w:styleId="HeaderChar">
    <w:name w:val="Header Char"/>
    <w:link w:val="Header"/>
    <w:uiPriority w:val="99"/>
    <w:rsid w:val="00526375"/>
    <w:rPr>
      <w:sz w:val="24"/>
      <w:szCs w:val="24"/>
    </w:rPr>
  </w:style>
  <w:style w:type="paragraph" w:styleId="Footer">
    <w:name w:val="footer"/>
    <w:basedOn w:val="Normal"/>
    <w:link w:val="FooterChar"/>
    <w:uiPriority w:val="99"/>
    <w:unhideWhenUsed/>
    <w:rsid w:val="00526375"/>
    <w:pPr>
      <w:tabs>
        <w:tab w:val="center" w:pos="4680"/>
        <w:tab w:val="right" w:pos="9360"/>
      </w:tabs>
    </w:pPr>
    <w:rPr>
      <w:lang w:val="x-none" w:eastAsia="x-none"/>
    </w:rPr>
  </w:style>
  <w:style w:type="character" w:customStyle="1" w:styleId="FooterChar">
    <w:name w:val="Footer Char"/>
    <w:link w:val="Footer"/>
    <w:uiPriority w:val="99"/>
    <w:rsid w:val="00526375"/>
    <w:rPr>
      <w:sz w:val="24"/>
      <w:szCs w:val="24"/>
    </w:rPr>
  </w:style>
  <w:style w:type="paragraph" w:customStyle="1" w:styleId="abc">
    <w:name w:val="abc"/>
    <w:basedOn w:val="Normal"/>
    <w:rsid w:val="00073DCF"/>
    <w:pPr>
      <w:overflowPunct w:val="0"/>
      <w:autoSpaceDE w:val="0"/>
      <w:autoSpaceDN w:val="0"/>
      <w:adjustRightInd w:val="0"/>
      <w:textAlignment w:val="baseline"/>
    </w:pPr>
    <w:rPr>
      <w:sz w:val="28"/>
      <w:szCs w:val="28"/>
    </w:rPr>
  </w:style>
  <w:style w:type="character" w:customStyle="1" w:styleId="fontstyle01">
    <w:name w:val="fontstyle01"/>
    <w:rsid w:val="001F750C"/>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5561747">
      <w:bodyDiv w:val="1"/>
      <w:marLeft w:val="0"/>
      <w:marRight w:val="0"/>
      <w:marTop w:val="0"/>
      <w:marBottom w:val="0"/>
      <w:divBdr>
        <w:top w:val="none" w:sz="0" w:space="0" w:color="auto"/>
        <w:left w:val="none" w:sz="0" w:space="0" w:color="auto"/>
        <w:bottom w:val="none" w:sz="0" w:space="0" w:color="auto"/>
        <w:right w:val="none" w:sz="0" w:space="0" w:color="auto"/>
      </w:divBdr>
    </w:div>
    <w:div w:id="16461573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C7473B-8A7C-465F-A8D1-1E62FBEB3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1252</Words>
  <Characters>7137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11</cp:revision>
  <cp:lastPrinted>2025-12-05T06:58:00Z</cp:lastPrinted>
  <dcterms:created xsi:type="dcterms:W3CDTF">2025-12-27T02:44:00Z</dcterms:created>
  <dcterms:modified xsi:type="dcterms:W3CDTF">2026-07-31T10:09:00Z</dcterms:modified>
</cp:coreProperties>
</file>