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page" w:tblpX="391" w:tblpY="1101"/>
        <w:tblW w:w="11785" w:type="dxa"/>
        <w:tblLook w:val="04A0" w:firstRow="1" w:lastRow="0" w:firstColumn="1" w:lastColumn="0" w:noHBand="0" w:noVBand="1"/>
      </w:tblPr>
      <w:tblGrid>
        <w:gridCol w:w="4045"/>
        <w:gridCol w:w="7740"/>
      </w:tblGrid>
      <w:tr w:rsidR="001E6BFE" w:rsidRPr="003E2D75" w14:paraId="1A4D8B21" w14:textId="77777777" w:rsidTr="00BF2016">
        <w:trPr>
          <w:trHeight w:val="1684"/>
        </w:trPr>
        <w:tc>
          <w:tcPr>
            <w:tcW w:w="4045" w:type="dxa"/>
            <w:tcBorders>
              <w:top w:val="nil"/>
              <w:left w:val="nil"/>
              <w:bottom w:val="nil"/>
              <w:right w:val="nil"/>
            </w:tcBorders>
          </w:tcPr>
          <w:p w14:paraId="114091DD" w14:textId="77777777" w:rsidR="001E6BFE" w:rsidRPr="00FD44E8" w:rsidRDefault="001E6BFE" w:rsidP="00BF2016">
            <w:pPr>
              <w:jc w:val="center"/>
              <w:rPr>
                <w:b/>
                <w:bCs/>
                <w:sz w:val="28"/>
                <w:szCs w:val="28"/>
              </w:rPr>
            </w:pPr>
            <w:r>
              <w:rPr>
                <w:b/>
                <w:bCs/>
                <w:sz w:val="28"/>
                <w:szCs w:val="28"/>
              </w:rPr>
              <w:t xml:space="preserve">ỦY BAN </w:t>
            </w:r>
            <w:r w:rsidRPr="00FD44E8">
              <w:rPr>
                <w:b/>
                <w:bCs/>
                <w:sz w:val="28"/>
                <w:szCs w:val="28"/>
              </w:rPr>
              <w:t>NHÂN DÂN</w:t>
            </w:r>
          </w:p>
          <w:p w14:paraId="75287CBC" w14:textId="77777777" w:rsidR="001E6BFE" w:rsidRPr="00FD44E8" w:rsidRDefault="001E6BFE" w:rsidP="00BF2016">
            <w:pPr>
              <w:jc w:val="center"/>
              <w:rPr>
                <w:b/>
                <w:bCs/>
                <w:sz w:val="28"/>
                <w:szCs w:val="28"/>
                <w:u w:val="single"/>
              </w:rPr>
            </w:pPr>
            <w:r w:rsidRPr="00FD44E8">
              <w:rPr>
                <w:b/>
                <w:bCs/>
                <w:sz w:val="28"/>
                <w:szCs w:val="28"/>
                <w:u w:val="single"/>
              </w:rPr>
              <w:t>TỈNH NGHỆ AN</w:t>
            </w:r>
          </w:p>
          <w:p w14:paraId="2D463401" w14:textId="77777777" w:rsidR="001E6BFE" w:rsidRPr="003E2D75" w:rsidRDefault="001E6BFE" w:rsidP="00BF2016">
            <w:pPr>
              <w:jc w:val="center"/>
              <w:rPr>
                <w:b/>
                <w:bCs/>
                <w:u w:val="single"/>
              </w:rPr>
            </w:pPr>
          </w:p>
          <w:p w14:paraId="7945E001" w14:textId="501EA3D4" w:rsidR="001E6BFE" w:rsidRPr="003E2D75" w:rsidRDefault="001E6BFE" w:rsidP="00BF2016">
            <w:pPr>
              <w:jc w:val="center"/>
              <w:rPr>
                <w:i/>
                <w:iCs/>
              </w:rPr>
            </w:pPr>
            <w:r w:rsidRPr="003E2D75">
              <w:t>Số</w:t>
            </w:r>
            <w:r w:rsidRPr="003E2D75">
              <w:rPr>
                <w:i/>
                <w:iCs/>
              </w:rPr>
              <w:t xml:space="preserve">: </w:t>
            </w:r>
            <w:r>
              <w:rPr>
                <w:i/>
                <w:iCs/>
              </w:rPr>
              <w:t>40</w:t>
            </w:r>
            <w:r>
              <w:rPr>
                <w:i/>
                <w:iCs/>
              </w:rPr>
              <w:t>/2025/QĐ-UBND</w:t>
            </w:r>
          </w:p>
          <w:p w14:paraId="08AF77CF" w14:textId="77777777" w:rsidR="001E6BFE" w:rsidRPr="003E2D75" w:rsidRDefault="001E6BFE" w:rsidP="00BF2016">
            <w:pPr>
              <w:jc w:val="center"/>
            </w:pPr>
          </w:p>
        </w:tc>
        <w:tc>
          <w:tcPr>
            <w:tcW w:w="7740" w:type="dxa"/>
            <w:tcBorders>
              <w:top w:val="nil"/>
              <w:left w:val="nil"/>
              <w:bottom w:val="nil"/>
              <w:right w:val="nil"/>
            </w:tcBorders>
          </w:tcPr>
          <w:p w14:paraId="4E93F3F9" w14:textId="77777777" w:rsidR="001E6BFE" w:rsidRPr="00FD44E8" w:rsidRDefault="001E6BFE" w:rsidP="00BF2016">
            <w:pPr>
              <w:jc w:val="center"/>
              <w:rPr>
                <w:b/>
                <w:bCs/>
                <w:sz w:val="28"/>
                <w:szCs w:val="28"/>
              </w:rPr>
            </w:pPr>
            <w:r w:rsidRPr="00FD44E8">
              <w:rPr>
                <w:b/>
                <w:bCs/>
                <w:sz w:val="28"/>
                <w:szCs w:val="28"/>
              </w:rPr>
              <w:t xml:space="preserve">CỘNG HÒA XÃ HỘI CHỦ NGHĨA VIỆT NAM </w:t>
            </w:r>
          </w:p>
          <w:p w14:paraId="1D038501" w14:textId="77777777" w:rsidR="001E6BFE" w:rsidRPr="00FD44E8" w:rsidRDefault="001E6BFE" w:rsidP="00BF2016">
            <w:pPr>
              <w:jc w:val="center"/>
              <w:rPr>
                <w:b/>
                <w:bCs/>
                <w:sz w:val="28"/>
                <w:szCs w:val="28"/>
                <w:u w:val="single"/>
              </w:rPr>
            </w:pPr>
            <w:r w:rsidRPr="00FD44E8">
              <w:rPr>
                <w:b/>
                <w:bCs/>
                <w:sz w:val="28"/>
                <w:szCs w:val="28"/>
                <w:u w:val="single"/>
              </w:rPr>
              <w:t>Độc lập - Tự do - Hạnh phúc</w:t>
            </w:r>
          </w:p>
          <w:p w14:paraId="2B124045" w14:textId="77777777" w:rsidR="001E6BFE" w:rsidRDefault="001E6BFE" w:rsidP="00BF2016">
            <w:pPr>
              <w:jc w:val="center"/>
              <w:rPr>
                <w:u w:val="single"/>
              </w:rPr>
            </w:pPr>
          </w:p>
          <w:p w14:paraId="763866CA" w14:textId="2BE52D5B" w:rsidR="001E6BFE" w:rsidRDefault="001E6BFE" w:rsidP="00BF2016">
            <w:pPr>
              <w:jc w:val="center"/>
              <w:rPr>
                <w:i/>
                <w:iCs/>
              </w:rPr>
            </w:pPr>
            <w:r>
              <w:rPr>
                <w:i/>
                <w:iCs/>
              </w:rPr>
              <w:t xml:space="preserve">Nghệ An, ngày </w:t>
            </w:r>
            <w:r>
              <w:rPr>
                <w:i/>
                <w:iCs/>
              </w:rPr>
              <w:t xml:space="preserve">10 </w:t>
            </w:r>
            <w:r>
              <w:rPr>
                <w:i/>
                <w:iCs/>
              </w:rPr>
              <w:t xml:space="preserve"> tháng 7 năm 2025</w:t>
            </w:r>
          </w:p>
          <w:p w14:paraId="2C4E9E86" w14:textId="77777777" w:rsidR="001E6BFE" w:rsidRDefault="001E6BFE" w:rsidP="001E6BFE">
            <w:pPr>
              <w:rPr>
                <w:i/>
                <w:iCs/>
              </w:rPr>
            </w:pPr>
          </w:p>
          <w:p w14:paraId="7176A3DD" w14:textId="77777777" w:rsidR="001E6BFE" w:rsidRDefault="001E6BFE" w:rsidP="00BF2016">
            <w:pPr>
              <w:jc w:val="center"/>
              <w:rPr>
                <w:i/>
                <w:iCs/>
              </w:rPr>
            </w:pPr>
          </w:p>
          <w:p w14:paraId="6F7944B3" w14:textId="77777777" w:rsidR="001E6BFE" w:rsidRPr="003E2D75" w:rsidRDefault="001E6BFE" w:rsidP="00BF2016">
            <w:pPr>
              <w:jc w:val="center"/>
              <w:rPr>
                <w:i/>
                <w:iCs/>
              </w:rPr>
            </w:pPr>
          </w:p>
        </w:tc>
      </w:tr>
    </w:tbl>
    <w:p w14:paraId="39B2D095" w14:textId="213CD545" w:rsidR="001E6BFE" w:rsidRPr="001E6BFE" w:rsidRDefault="001E6BFE" w:rsidP="001E6BFE">
      <w:pPr>
        <w:jc w:val="center"/>
        <w:rPr>
          <w:b/>
          <w:bCs/>
          <w:sz w:val="28"/>
          <w:szCs w:val="28"/>
        </w:rPr>
      </w:pPr>
      <w:r w:rsidRPr="001E6BFE">
        <w:rPr>
          <w:b/>
          <w:bCs/>
          <w:sz w:val="28"/>
          <w:szCs w:val="28"/>
        </w:rPr>
        <w:t>QUYẾT ĐỊNH</w:t>
      </w:r>
    </w:p>
    <w:p w14:paraId="3082C5EE" w14:textId="60DBD765" w:rsidR="001E6BFE" w:rsidRPr="001E6BFE" w:rsidRDefault="001E6BFE" w:rsidP="001E6BFE">
      <w:pPr>
        <w:jc w:val="center"/>
        <w:rPr>
          <w:b/>
          <w:bCs/>
        </w:rPr>
      </w:pPr>
      <w:r w:rsidRPr="001E6BFE">
        <w:rPr>
          <w:b/>
          <w:bCs/>
        </w:rPr>
        <w:t xml:space="preserve">Sửa đổi, bổ sung, thay thế một số nội dung của Quyết định số 43/2024/QĐ-UBND ngày 31 tháng 10 năm 2024 của Ủy ban nhân dân tỉnh Nghệ An ban hành Đơn giá bồi thường thiệt hại thực tế về nhà, nhà ở, công trình xây dụng để làm căn cứ tính bồi thường khi Nhà nước </w:t>
      </w:r>
      <w:r>
        <w:rPr>
          <w:b/>
          <w:bCs/>
        </w:rPr>
        <w:t xml:space="preserve"> </w:t>
      </w:r>
      <w:r w:rsidRPr="001E6BFE">
        <w:rPr>
          <w:b/>
          <w:bCs/>
        </w:rPr>
        <w:t xml:space="preserve">thu </w:t>
      </w:r>
      <w:r w:rsidRPr="001E6BFE">
        <w:rPr>
          <w:b/>
          <w:bCs/>
          <w:u w:val="single"/>
        </w:rPr>
        <w:t>hồi đất trên địa bàn tỉnh Nghệ</w:t>
      </w:r>
      <w:r w:rsidRPr="001E6BFE">
        <w:rPr>
          <w:b/>
          <w:bCs/>
        </w:rPr>
        <w:t xml:space="preserve"> An</w:t>
      </w:r>
    </w:p>
    <w:p w14:paraId="4C2BDF9E" w14:textId="46554298" w:rsidR="001E6BFE" w:rsidRPr="00BB01D0" w:rsidRDefault="001E6BFE" w:rsidP="001E6BFE">
      <w:pPr>
        <w:rPr>
          <w:i/>
          <w:iCs/>
          <w:szCs w:val="24"/>
        </w:rPr>
      </w:pPr>
      <w:r w:rsidRPr="00BB01D0">
        <w:rPr>
          <w:i/>
          <w:iCs/>
        </w:rPr>
        <w:t xml:space="preserve">     </w:t>
      </w:r>
      <w:r w:rsidRPr="00BB01D0">
        <w:rPr>
          <w:i/>
          <w:iCs/>
          <w:szCs w:val="24"/>
        </w:rPr>
        <w:t>Căn cứ Luật Tổ chức chính quyền địa phương ngày 16 tháng 6 năm 2025;</w:t>
      </w:r>
    </w:p>
    <w:p w14:paraId="791D9970" w14:textId="4CF12885" w:rsidR="001E6BFE" w:rsidRPr="00BB01D0" w:rsidRDefault="001E6BFE" w:rsidP="001E6BFE">
      <w:pPr>
        <w:rPr>
          <w:i/>
          <w:iCs/>
          <w:szCs w:val="24"/>
        </w:rPr>
      </w:pPr>
      <w:r w:rsidRPr="00BB01D0">
        <w:rPr>
          <w:i/>
          <w:iCs/>
          <w:szCs w:val="24"/>
        </w:rPr>
        <w:t xml:space="preserve">     </w:t>
      </w:r>
      <w:r w:rsidRPr="00BB01D0">
        <w:rPr>
          <w:i/>
          <w:iCs/>
          <w:szCs w:val="24"/>
        </w:rPr>
        <w:t>Căn cứ Luật Ban hành văn bản quy phạm pháp luật ngày 19 tháng 02 năm 2025;</w:t>
      </w:r>
    </w:p>
    <w:p w14:paraId="786A3670" w14:textId="1DE8BA59" w:rsidR="001E6BFE" w:rsidRPr="00BB01D0" w:rsidRDefault="001E6BFE" w:rsidP="001E6BFE">
      <w:pPr>
        <w:rPr>
          <w:i/>
          <w:iCs/>
          <w:szCs w:val="24"/>
        </w:rPr>
      </w:pPr>
      <w:r w:rsidRPr="00BB01D0">
        <w:rPr>
          <w:i/>
          <w:iCs/>
          <w:szCs w:val="24"/>
        </w:rPr>
        <w:t xml:space="preserve">     </w:t>
      </w:r>
      <w:r w:rsidRPr="00BB01D0">
        <w:rPr>
          <w:i/>
          <w:iCs/>
          <w:szCs w:val="24"/>
        </w:rPr>
        <w:t>Căn cứ Luật Xây dựng ngày 18 tháng 6 năm 2014; Luật Sửa đổi, bổ sung một số điều của Luật Xây dựng ngày 17 tháng 6 năm 2020;</w:t>
      </w:r>
    </w:p>
    <w:p w14:paraId="204F0670" w14:textId="4E1A5F7F" w:rsidR="001E6BFE" w:rsidRPr="00BB01D0" w:rsidRDefault="001E6BFE" w:rsidP="001E6BFE">
      <w:pPr>
        <w:rPr>
          <w:i/>
          <w:iCs/>
          <w:szCs w:val="24"/>
        </w:rPr>
      </w:pPr>
      <w:r w:rsidRPr="00BB01D0">
        <w:rPr>
          <w:i/>
          <w:iCs/>
          <w:szCs w:val="24"/>
        </w:rPr>
        <w:t xml:space="preserve">     </w:t>
      </w:r>
      <w:r w:rsidRPr="00BB01D0">
        <w:rPr>
          <w:i/>
          <w:iCs/>
          <w:szCs w:val="24"/>
        </w:rPr>
        <w:t>Căn cứ Luật Đất đai ngày 18 tháng 01 năm 2024; Luật Sửa đổi, bổ sung một số điều của Luật Đất đai số 31/2024/QH15, Luật Nhà ở số 27/2023/QH15, Luật Kinh doanh bất động sản số 29/2023/QH15 và Luật Các tổ chức tín dụng số 32/2024/QH15 ngày 29 tháng 6 năm 2024;</w:t>
      </w:r>
    </w:p>
    <w:p w14:paraId="08E0CE70" w14:textId="10156CE3" w:rsidR="001E6BFE" w:rsidRPr="00BB01D0" w:rsidRDefault="001E6BFE" w:rsidP="001E6BFE">
      <w:pPr>
        <w:rPr>
          <w:i/>
          <w:iCs/>
          <w:szCs w:val="24"/>
        </w:rPr>
      </w:pPr>
      <w:r w:rsidRPr="00BB01D0">
        <w:rPr>
          <w:i/>
          <w:iCs/>
          <w:szCs w:val="24"/>
        </w:rPr>
        <w:t xml:space="preserve">     </w:t>
      </w:r>
      <w:r w:rsidRPr="00BB01D0">
        <w:rPr>
          <w:i/>
          <w:iCs/>
          <w:szCs w:val="24"/>
        </w:rPr>
        <w:t>Căn cứ Nghị định số 88/2024/NĐ-CP ngày 15 tháng 7 năm 2024 của Chính phủ về bồi thường hỗ trợ, tái định cư khi Nhà nước thu hồi đất</w:t>
      </w:r>
    </w:p>
    <w:p w14:paraId="7616DA74" w14:textId="48038A70" w:rsidR="001E6BFE" w:rsidRPr="00BB01D0" w:rsidRDefault="001E6BFE" w:rsidP="001E6BFE">
      <w:pPr>
        <w:rPr>
          <w:i/>
          <w:iCs/>
          <w:szCs w:val="24"/>
        </w:rPr>
      </w:pPr>
      <w:r w:rsidRPr="00BB01D0">
        <w:rPr>
          <w:i/>
          <w:iCs/>
          <w:szCs w:val="24"/>
        </w:rPr>
        <w:t xml:space="preserve">     </w:t>
      </w:r>
      <w:r w:rsidRPr="00BB01D0">
        <w:rPr>
          <w:i/>
          <w:iCs/>
          <w:szCs w:val="24"/>
        </w:rPr>
        <w:t>Căn cứ Nghị định số 151/2025/NĐ-CP ngày 12 tháng 6 năm 2025 của Chính phủ quy định về phân định thẩm quyền của chính quyền địa phương 02 cấp, phân quyền, phân cấp trong lĩnh vực đất đai;</w:t>
      </w:r>
    </w:p>
    <w:p w14:paraId="35C657F4" w14:textId="38CE3B92" w:rsidR="001E6BFE" w:rsidRPr="00BB01D0" w:rsidRDefault="001E6BFE" w:rsidP="001E6BFE">
      <w:pPr>
        <w:rPr>
          <w:i/>
          <w:iCs/>
          <w:szCs w:val="24"/>
        </w:rPr>
      </w:pPr>
      <w:r w:rsidRPr="00BB01D0">
        <w:rPr>
          <w:i/>
          <w:iCs/>
          <w:szCs w:val="24"/>
        </w:rPr>
        <w:t xml:space="preserve">      </w:t>
      </w:r>
      <w:r w:rsidRPr="00BB01D0">
        <w:rPr>
          <w:i/>
          <w:iCs/>
          <w:szCs w:val="24"/>
        </w:rPr>
        <w:t>Theo đề nghị của Giám đốc Sở Xây dựng tại Tờ trình số 4272/TTr-SXD ngày 24 tháng 6 năm 2025;</w:t>
      </w:r>
    </w:p>
    <w:p w14:paraId="3E221C14" w14:textId="048BC1A7" w:rsidR="00CC1B16" w:rsidRPr="00BB01D0" w:rsidRDefault="001E6BFE" w:rsidP="001E6BFE">
      <w:pPr>
        <w:rPr>
          <w:i/>
          <w:iCs/>
          <w:szCs w:val="24"/>
        </w:rPr>
      </w:pPr>
      <w:r w:rsidRPr="00BB01D0">
        <w:rPr>
          <w:i/>
          <w:iCs/>
          <w:szCs w:val="24"/>
        </w:rPr>
        <w:t xml:space="preserve">     </w:t>
      </w:r>
      <w:r w:rsidRPr="00BB01D0">
        <w:rPr>
          <w:i/>
          <w:iCs/>
          <w:szCs w:val="24"/>
        </w:rPr>
        <w:t>Ủy ban nhân dân tỉnh Nghệ An ban hành Quyết định sửa đổi, bổ sung, thay thế một số nội dung của Quyết định số 43/2024/QĐ-UBND ngày 31 tháng 10 năm 2024 của Ủy ban nhân dân tỉnh Nghệ An ban hành Đơn giá bồi thường thiệt hại thực tế về nhà, nhà ở, công trình xây dựng để làm căn cứ tính bồi thường khi Nhà nước thu hồi đất trên địa bàn tỉnh Nghệ An.</w:t>
      </w:r>
    </w:p>
    <w:p w14:paraId="1174B945" w14:textId="754FE3ED" w:rsidR="001E6BFE" w:rsidRPr="00BB01D0" w:rsidRDefault="001E6BFE" w:rsidP="001E6BFE">
      <w:pPr>
        <w:rPr>
          <w:szCs w:val="24"/>
        </w:rPr>
      </w:pPr>
      <w:r w:rsidRPr="00BB01D0">
        <w:rPr>
          <w:b/>
          <w:bCs/>
          <w:szCs w:val="24"/>
        </w:rPr>
        <w:t xml:space="preserve">     </w:t>
      </w:r>
      <w:r w:rsidRPr="00BB01D0">
        <w:rPr>
          <w:b/>
          <w:bCs/>
          <w:szCs w:val="24"/>
        </w:rPr>
        <w:t>Điều 1.</w:t>
      </w:r>
      <w:r w:rsidRPr="00BB01D0">
        <w:rPr>
          <w:szCs w:val="24"/>
        </w:rPr>
        <w:t xml:space="preserve"> Sửa đổi, bổ sung, thay thế một số nội dung của Quyết định số 43/2024/QĐ-UBND ngày 31 tháng 10 năm 2024 của Ủy ban nhân dân tỉnh Nghệ An ban hành Đơn giá bồi thường thiệt hại thực tế về nhà, nhà ở, công trình xây dựng để làm căn cứ tính bồi thường khi Nhà nước thu hồi đất trên địa bàn tỉnh Nghệ An</w:t>
      </w:r>
    </w:p>
    <w:p w14:paraId="47A9587C" w14:textId="15F9F8DC" w:rsidR="001E6BFE" w:rsidRPr="00BB01D0" w:rsidRDefault="001E6BFE" w:rsidP="001E6BFE">
      <w:pPr>
        <w:rPr>
          <w:szCs w:val="24"/>
        </w:rPr>
      </w:pPr>
      <w:r w:rsidRPr="00BB01D0">
        <w:rPr>
          <w:szCs w:val="24"/>
        </w:rPr>
        <w:t xml:space="preserve">     </w:t>
      </w:r>
      <w:r w:rsidRPr="00BB01D0">
        <w:rPr>
          <w:szCs w:val="24"/>
        </w:rPr>
        <w:t>1. Sửa đổi, bổ sung khoản 1 Điều 2 như sau:</w:t>
      </w:r>
    </w:p>
    <w:p w14:paraId="129C7B7A" w14:textId="1793702D" w:rsidR="001E6BFE" w:rsidRPr="00BB01D0" w:rsidRDefault="001E6BFE" w:rsidP="001E6BFE">
      <w:pPr>
        <w:rPr>
          <w:szCs w:val="24"/>
        </w:rPr>
      </w:pPr>
      <w:r w:rsidRPr="00BB01D0">
        <w:rPr>
          <w:szCs w:val="24"/>
        </w:rPr>
        <w:t xml:space="preserve">“1. Được điều chỉnh (trừ nhà sàn) với hệ số K = 1,1 đối với khu vực các xã: Mường Xén, Hữu Kiệm, Nậm Cắn, Chiêu Lưu, Na Loi, Mường Típ, Na Ngoi, Mỹ Lý, Bắc Lý, Keng Đu, Huồi Tụ, Mường Lống, Tam Quang, Tam Thái, Tương Dương, Lượng Minh, Yên Hoà, Yên Na, Nga My, </w:t>
      </w:r>
      <w:r w:rsidRPr="00BB01D0">
        <w:rPr>
          <w:szCs w:val="24"/>
        </w:rPr>
        <w:lastRenderedPageBreak/>
        <w:t>Nhôn Mai, Hữu Khuông, Quế Phong, Tiền Phong, Tri Lễ, Mường Quàng, Thông Thụ, Quỳ Châu, Châu Tiến, Hùng Chân, Châu Bình, Con Cuông, Môn Sơn, Mậu Thạch, Cam Phục, Châu Khê, Bình Chuẩn. Trường hợp các xã miền núi vùng sâu, vùng xa: Nếu giá xây dựng thực tế cao hơn đơn giá tại Quyết định này do khó khăn về tuyến đường vận chuyển vật liệu,... UBND tỉnh Nghệ An ủy quyền cho UBND cấp xã xác định và Quyết định ban hành hệ số K hợp lý điều chỉnh đơn giá tại Phụ lục kèm theo Quyết định này để xác định giá trị bồi thường, hỗ trợ đảm bảo phù hợp với mặt bằng giá xây dựng thực tế tại địa bàn”.</w:t>
      </w:r>
    </w:p>
    <w:p w14:paraId="7626939E" w14:textId="2DC4C9ED" w:rsidR="001E6BFE" w:rsidRPr="00BB01D0" w:rsidRDefault="001E6BFE" w:rsidP="001E6BFE">
      <w:pPr>
        <w:rPr>
          <w:szCs w:val="24"/>
        </w:rPr>
      </w:pPr>
      <w:r w:rsidRPr="00BB01D0">
        <w:rPr>
          <w:szCs w:val="24"/>
        </w:rPr>
        <w:t xml:space="preserve">      </w:t>
      </w:r>
      <w:r w:rsidRPr="00BB01D0">
        <w:rPr>
          <w:szCs w:val="24"/>
        </w:rPr>
        <w:t>2. Thay thế cụm từ “UBND huyện, thành phố, thị xã” tại điểm n khoản 4 Điều 2 bằng cụm từ “UBND các xã, phường".</w:t>
      </w:r>
    </w:p>
    <w:p w14:paraId="51FB6C0A" w14:textId="7A6505DA" w:rsidR="001E6BFE" w:rsidRPr="00BB01D0" w:rsidRDefault="001E6BFE" w:rsidP="001E6BFE">
      <w:pPr>
        <w:rPr>
          <w:szCs w:val="24"/>
        </w:rPr>
      </w:pPr>
      <w:r w:rsidRPr="00BB01D0">
        <w:rPr>
          <w:szCs w:val="24"/>
        </w:rPr>
        <w:t xml:space="preserve">     </w:t>
      </w:r>
      <w:r w:rsidRPr="00BB01D0">
        <w:rPr>
          <w:szCs w:val="24"/>
        </w:rPr>
        <w:t>3. Thay thế cụm từ “UBND các huyện, thành phố, thị xã” tại Điều 5 bằng cụm từ “UBND các xã, phường”</w:t>
      </w:r>
    </w:p>
    <w:p w14:paraId="20A3C0A9" w14:textId="4E52AB12" w:rsidR="001E6BFE" w:rsidRPr="00BB01D0" w:rsidRDefault="001E6BFE" w:rsidP="001E6BFE">
      <w:pPr>
        <w:rPr>
          <w:b/>
          <w:bCs/>
          <w:szCs w:val="24"/>
        </w:rPr>
      </w:pPr>
      <w:r w:rsidRPr="00BB01D0">
        <w:rPr>
          <w:b/>
          <w:bCs/>
          <w:szCs w:val="24"/>
        </w:rPr>
        <w:t xml:space="preserve">     </w:t>
      </w:r>
      <w:r w:rsidRPr="00BB01D0">
        <w:rPr>
          <w:b/>
          <w:bCs/>
          <w:szCs w:val="24"/>
        </w:rPr>
        <w:t>Điều 2. Hiệu lực thi hành</w:t>
      </w:r>
      <w:r w:rsidRPr="00BB01D0">
        <w:rPr>
          <w:b/>
          <w:bCs/>
          <w:szCs w:val="24"/>
        </w:rPr>
        <w:t xml:space="preserve"> </w:t>
      </w:r>
    </w:p>
    <w:p w14:paraId="62148C1B" w14:textId="0F808D9B" w:rsidR="001E6BFE" w:rsidRPr="00BB01D0" w:rsidRDefault="001E6BFE" w:rsidP="001E6BFE">
      <w:pPr>
        <w:rPr>
          <w:szCs w:val="24"/>
        </w:rPr>
      </w:pPr>
      <w:r w:rsidRPr="00BB01D0">
        <w:rPr>
          <w:szCs w:val="24"/>
        </w:rPr>
        <w:t>Quyết định này có hiệu lực kể từ ngày 20 tháng 7 năm 2025.</w:t>
      </w:r>
    </w:p>
    <w:p w14:paraId="14BEE3BA" w14:textId="16682FB0" w:rsidR="001E6BFE" w:rsidRPr="00BB01D0" w:rsidRDefault="001E6BFE" w:rsidP="001E6BFE">
      <w:pPr>
        <w:rPr>
          <w:szCs w:val="24"/>
        </w:rPr>
      </w:pPr>
      <w:r w:rsidRPr="00BB01D0">
        <w:rPr>
          <w:szCs w:val="24"/>
        </w:rPr>
        <w:t xml:space="preserve">     </w:t>
      </w:r>
      <w:r w:rsidRPr="00BB01D0">
        <w:rPr>
          <w:szCs w:val="24"/>
        </w:rPr>
        <w:t>Điều 3. Trách nhiệm thi hành</w:t>
      </w:r>
    </w:p>
    <w:p w14:paraId="47C6776E" w14:textId="35FA3F98" w:rsidR="001E6BFE" w:rsidRPr="00BB01D0" w:rsidRDefault="001E6BFE" w:rsidP="001E6BFE">
      <w:pPr>
        <w:rPr>
          <w:szCs w:val="24"/>
        </w:rPr>
      </w:pPr>
      <w:r w:rsidRPr="00BB01D0">
        <w:rPr>
          <w:szCs w:val="24"/>
        </w:rPr>
        <w:t>Chánh Văn phòng UBND tỉnh; Giám đốc các Sở, Thủ trưởng các Ban, ngành cấp tỉnh; Chủ tịch UBND các xã, phường và các tổ chức, cá nhân có liên quan chịu trách nhiệm thi hành Quyết định này.</w:t>
      </w:r>
    </w:p>
    <w:tbl>
      <w:tblPr>
        <w:tblStyle w:val="TableGrid"/>
        <w:tblW w:w="0" w:type="auto"/>
        <w:tblLook w:val="04A0" w:firstRow="1" w:lastRow="0" w:firstColumn="1" w:lastColumn="0" w:noHBand="0" w:noVBand="1"/>
      </w:tblPr>
      <w:tblGrid>
        <w:gridCol w:w="4675"/>
        <w:gridCol w:w="4675"/>
      </w:tblGrid>
      <w:tr w:rsidR="001E6BFE" w14:paraId="5A925924" w14:textId="77777777" w:rsidTr="00BB01D0">
        <w:tc>
          <w:tcPr>
            <w:tcW w:w="4675" w:type="dxa"/>
            <w:tcBorders>
              <w:top w:val="nil"/>
              <w:left w:val="nil"/>
              <w:bottom w:val="nil"/>
              <w:right w:val="nil"/>
            </w:tcBorders>
          </w:tcPr>
          <w:p w14:paraId="0F6D77B0" w14:textId="3F5B44BF" w:rsidR="00BB01D0" w:rsidRDefault="00BB01D0" w:rsidP="00BB01D0">
            <w:r w:rsidRPr="00BB01D0">
              <w:rPr>
                <w:b/>
                <w:bCs/>
                <w:i/>
                <w:iCs/>
              </w:rPr>
              <w:t>Nơi nhận</w:t>
            </w:r>
            <w:r>
              <w:t>:</w:t>
            </w:r>
          </w:p>
          <w:p w14:paraId="7DA016A6" w14:textId="31AFC668" w:rsidR="00BB01D0" w:rsidRDefault="00BB01D0" w:rsidP="00BB01D0">
            <w:r>
              <w:t>- Như Điều 3</w:t>
            </w:r>
          </w:p>
          <w:p w14:paraId="52BEC23C" w14:textId="7B154422" w:rsidR="00BB01D0" w:rsidRDefault="00BB01D0" w:rsidP="00BB01D0">
            <w:r>
              <w:t>- Văn phòng Chính phủ (để b/c)</w:t>
            </w:r>
          </w:p>
          <w:p w14:paraId="3A1BA191" w14:textId="0EE48AD5" w:rsidR="00BB01D0" w:rsidRDefault="00BB01D0" w:rsidP="00BB01D0">
            <w:r>
              <w:t>- Bộ Xây dựng (để b/c);</w:t>
            </w:r>
          </w:p>
          <w:p w14:paraId="3EBDB509" w14:textId="2949CA59" w:rsidR="00BB01D0" w:rsidRDefault="00BB01D0" w:rsidP="00BB01D0">
            <w:r>
              <w:t>- Cục Kiểm tra văn bản, Bộ Tư pháp (để b/c);</w:t>
            </w:r>
          </w:p>
          <w:p w14:paraId="698D4EC1" w14:textId="1BB5D219" w:rsidR="00BB01D0" w:rsidRDefault="00BB01D0" w:rsidP="00BB01D0">
            <w:r>
              <w:t>- Thường trực Tỉnh uỷ (để b/c);</w:t>
            </w:r>
          </w:p>
          <w:p w14:paraId="11FEA77D" w14:textId="032774BB" w:rsidR="00BB01D0" w:rsidRDefault="00BB01D0" w:rsidP="00BB01D0">
            <w:r>
              <w:t>- Thường trực HĐND tỉnh (để b/c);</w:t>
            </w:r>
          </w:p>
          <w:p w14:paraId="5A2CF684" w14:textId="0ECDAB0B" w:rsidR="00BB01D0" w:rsidRDefault="00BB01D0" w:rsidP="00BB01D0">
            <w:r>
              <w:t>- Đoàn Đại biểu QH tỉnh;</w:t>
            </w:r>
          </w:p>
          <w:p w14:paraId="596642EE" w14:textId="3D9EC3E3" w:rsidR="00BB01D0" w:rsidRDefault="00BB01D0" w:rsidP="00BB01D0">
            <w:r>
              <w:t>- Chủ tịch, các PCT UBND tỉnh;</w:t>
            </w:r>
          </w:p>
          <w:p w14:paraId="202E40CC" w14:textId="4CA6FF58" w:rsidR="00BB01D0" w:rsidRDefault="00BB01D0" w:rsidP="00BB01D0">
            <w:r>
              <w:t>- Mặt trận Tổ quốc;</w:t>
            </w:r>
          </w:p>
          <w:p w14:paraId="13B46E9C" w14:textId="39E85244" w:rsidR="00BB01D0" w:rsidRDefault="00BB01D0" w:rsidP="00BB01D0">
            <w:r>
              <w:t>Các PCVP UBND tỉnh;</w:t>
            </w:r>
          </w:p>
          <w:p w14:paraId="13D7D087" w14:textId="20A8D30C" w:rsidR="00BB01D0" w:rsidRDefault="00BB01D0" w:rsidP="00BB01D0">
            <w:r>
              <w:t>Cổng TTĐT tỉnh;</w:t>
            </w:r>
          </w:p>
          <w:p w14:paraId="75CBDF30" w14:textId="2C9893F5" w:rsidR="00BB01D0" w:rsidRDefault="00BB01D0" w:rsidP="00BB01D0">
            <w:r>
              <w:t>- Các Phòng: CN, TH, NN, KT;</w:t>
            </w:r>
          </w:p>
          <w:p w14:paraId="6B504A4E" w14:textId="293E2B80" w:rsidR="001E6BFE" w:rsidRDefault="00BB01D0" w:rsidP="00BB01D0">
            <w:r>
              <w:t>- Lưu: VT, CN(N.A.Tuấn).</w:t>
            </w:r>
          </w:p>
        </w:tc>
        <w:tc>
          <w:tcPr>
            <w:tcW w:w="4675" w:type="dxa"/>
            <w:tcBorders>
              <w:top w:val="nil"/>
              <w:left w:val="nil"/>
              <w:bottom w:val="nil"/>
              <w:right w:val="nil"/>
            </w:tcBorders>
          </w:tcPr>
          <w:p w14:paraId="3A25A044" w14:textId="77777777" w:rsidR="00BB01D0" w:rsidRPr="00B861A3" w:rsidRDefault="00BB01D0" w:rsidP="00BB01D0">
            <w:pPr>
              <w:jc w:val="center"/>
              <w:rPr>
                <w:b/>
                <w:bCs/>
                <w:sz w:val="28"/>
                <w:szCs w:val="28"/>
              </w:rPr>
            </w:pPr>
            <w:r w:rsidRPr="00B861A3">
              <w:rPr>
                <w:b/>
                <w:bCs/>
                <w:sz w:val="28"/>
                <w:szCs w:val="28"/>
              </w:rPr>
              <w:t>TM. ỦY BAN NHÂN DÂN</w:t>
            </w:r>
          </w:p>
          <w:p w14:paraId="508229A4" w14:textId="77777777" w:rsidR="00BB01D0" w:rsidRPr="00B861A3" w:rsidRDefault="00BB01D0" w:rsidP="00BB01D0">
            <w:pPr>
              <w:jc w:val="center"/>
              <w:rPr>
                <w:b/>
                <w:bCs/>
                <w:sz w:val="28"/>
                <w:szCs w:val="28"/>
              </w:rPr>
            </w:pPr>
            <w:r w:rsidRPr="00B861A3">
              <w:rPr>
                <w:b/>
                <w:bCs/>
                <w:sz w:val="28"/>
                <w:szCs w:val="28"/>
              </w:rPr>
              <w:t>KT. CHỦ TỊCH</w:t>
            </w:r>
          </w:p>
          <w:p w14:paraId="2C8469B9" w14:textId="6ED89C52" w:rsidR="00BB01D0" w:rsidRDefault="00BB01D0" w:rsidP="00BB01D0">
            <w:pPr>
              <w:jc w:val="center"/>
              <w:rPr>
                <w:b/>
                <w:bCs/>
                <w:sz w:val="28"/>
                <w:szCs w:val="28"/>
              </w:rPr>
            </w:pPr>
            <w:r w:rsidRPr="00B861A3">
              <w:rPr>
                <w:b/>
                <w:bCs/>
                <w:sz w:val="28"/>
                <w:szCs w:val="28"/>
              </w:rPr>
              <w:t>PHÓ CHỦ TICH</w:t>
            </w:r>
          </w:p>
          <w:p w14:paraId="06F1E5E3" w14:textId="4DCA48CF" w:rsidR="00BB01D0" w:rsidRDefault="00BB01D0" w:rsidP="00BB01D0">
            <w:pPr>
              <w:jc w:val="center"/>
              <w:rPr>
                <w:b/>
                <w:bCs/>
                <w:sz w:val="28"/>
                <w:szCs w:val="28"/>
              </w:rPr>
            </w:pPr>
            <w:r>
              <w:rPr>
                <w:b/>
                <w:bCs/>
                <w:sz w:val="28"/>
                <w:szCs w:val="28"/>
              </w:rPr>
              <w:t xml:space="preserve"> </w:t>
            </w:r>
          </w:p>
          <w:p w14:paraId="64581DF7" w14:textId="238274BC" w:rsidR="00BB01D0" w:rsidRDefault="00BB01D0" w:rsidP="00BB01D0">
            <w:pPr>
              <w:jc w:val="center"/>
              <w:rPr>
                <w:b/>
                <w:bCs/>
                <w:sz w:val="28"/>
                <w:szCs w:val="28"/>
              </w:rPr>
            </w:pPr>
          </w:p>
          <w:p w14:paraId="5EC50844" w14:textId="47DB0CD8" w:rsidR="00BB01D0" w:rsidRDefault="00BB01D0" w:rsidP="00BB01D0">
            <w:pPr>
              <w:jc w:val="center"/>
              <w:rPr>
                <w:b/>
                <w:bCs/>
                <w:sz w:val="28"/>
                <w:szCs w:val="28"/>
              </w:rPr>
            </w:pPr>
          </w:p>
          <w:p w14:paraId="398882C6" w14:textId="78C82424" w:rsidR="00BB01D0" w:rsidRPr="00B861A3" w:rsidRDefault="00BB01D0" w:rsidP="00BB01D0">
            <w:pPr>
              <w:rPr>
                <w:b/>
                <w:bCs/>
                <w:sz w:val="28"/>
                <w:szCs w:val="28"/>
              </w:rPr>
            </w:pPr>
            <w:r>
              <w:rPr>
                <w:b/>
                <w:bCs/>
                <w:sz w:val="28"/>
                <w:szCs w:val="28"/>
              </w:rPr>
              <w:t xml:space="preserve">                 Hoàng Phú Hiền </w:t>
            </w:r>
          </w:p>
          <w:p w14:paraId="023F89B3" w14:textId="77777777" w:rsidR="001E6BFE" w:rsidRDefault="001E6BFE" w:rsidP="001E6BFE"/>
        </w:tc>
      </w:tr>
    </w:tbl>
    <w:p w14:paraId="5C666DBA" w14:textId="77777777" w:rsidR="001E6BFE" w:rsidRDefault="001E6BFE" w:rsidP="001E6BFE"/>
    <w:sectPr w:rsidR="001E6B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BFE"/>
    <w:rsid w:val="001E6BFE"/>
    <w:rsid w:val="00BB01D0"/>
    <w:rsid w:val="00CC1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9C436"/>
  <w15:chartTrackingRefBased/>
  <w15:docId w15:val="{34E58FFD-DC56-40EE-A9CC-DBD669B16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B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6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B429EA-70EC-41FF-8C5A-EAF57D4C3E0F}"/>
</file>

<file path=customXml/itemProps2.xml><?xml version="1.0" encoding="utf-8"?>
<ds:datastoreItem xmlns:ds="http://schemas.openxmlformats.org/officeDocument/2006/customXml" ds:itemID="{BBB17E5A-2485-41A4-A59A-0ADB31F5BCE6}"/>
</file>

<file path=customXml/itemProps3.xml><?xml version="1.0" encoding="utf-8"?>
<ds:datastoreItem xmlns:ds="http://schemas.openxmlformats.org/officeDocument/2006/customXml" ds:itemID="{175E140E-1EC9-4132-B909-92C06007C5D5}"/>
</file>

<file path=docProps/app.xml><?xml version="1.0" encoding="utf-8"?>
<Properties xmlns="http://schemas.openxmlformats.org/officeDocument/2006/extended-properties" xmlns:vt="http://schemas.openxmlformats.org/officeDocument/2006/docPropsVTypes">
  <Template>Normal</Template>
  <TotalTime>14</TotalTime>
  <Pages>2</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2025-08-01T02:17:00Z</dcterms:created>
  <dcterms:modified xsi:type="dcterms:W3CDTF">2025-08-01T02:31:00Z</dcterms:modified>
</cp:coreProperties>
</file>